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4F" w:rsidRPr="00714BD5" w:rsidRDefault="009B4A3E" w:rsidP="00A923E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14BD5">
        <w:rPr>
          <w:rFonts w:ascii="Times New Roman" w:hAnsi="Times New Roman"/>
          <w:b/>
          <w:sz w:val="26"/>
          <w:szCs w:val="26"/>
          <w:lang w:val="uk-UA"/>
        </w:rPr>
        <w:t>Вибори</w:t>
      </w:r>
      <w:r w:rsidR="00D838C3" w:rsidRPr="00714BD5">
        <w:rPr>
          <w:rFonts w:ascii="Times New Roman" w:hAnsi="Times New Roman"/>
          <w:b/>
          <w:sz w:val="26"/>
          <w:szCs w:val="26"/>
        </w:rPr>
        <w:br/>
      </w:r>
      <w:r w:rsidRPr="00714BD5">
        <w:rPr>
          <w:rFonts w:ascii="Times New Roman" w:hAnsi="Times New Roman"/>
          <w:b/>
          <w:sz w:val="26"/>
          <w:szCs w:val="26"/>
          <w:lang w:val="uk-UA"/>
        </w:rPr>
        <w:t>до Національної Ради Словацької Республіки</w:t>
      </w:r>
    </w:p>
    <w:p w:rsidR="00B41FD6" w:rsidRPr="00714BD5" w:rsidRDefault="009B4A3E" w:rsidP="00D838C3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714BD5">
        <w:rPr>
          <w:rFonts w:ascii="Times New Roman" w:hAnsi="Times New Roman"/>
          <w:b/>
          <w:spacing w:val="30"/>
          <w:sz w:val="30"/>
          <w:szCs w:val="30"/>
          <w:lang w:val="uk-UA"/>
        </w:rPr>
        <w:t>Інформація для вибо</w:t>
      </w:r>
      <w:bookmarkStart w:id="0" w:name="_GoBack"/>
      <w:bookmarkEnd w:id="0"/>
      <w:r w:rsidRPr="00714BD5">
        <w:rPr>
          <w:rFonts w:ascii="Times New Roman" w:hAnsi="Times New Roman"/>
          <w:b/>
          <w:spacing w:val="30"/>
          <w:sz w:val="30"/>
          <w:szCs w:val="30"/>
          <w:lang w:val="uk-UA"/>
        </w:rPr>
        <w:t>рця</w:t>
      </w:r>
    </w:p>
    <w:p w:rsidR="00B41FD6" w:rsidRPr="00714BD5" w:rsidRDefault="00B41FD6" w:rsidP="00D20291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t>I</w:t>
      </w:r>
    </w:p>
    <w:p w:rsidR="00B41FD6" w:rsidRPr="00714BD5" w:rsidRDefault="009B4A3E" w:rsidP="00A923E8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Дата і час проведення виборів</w:t>
      </w:r>
    </w:p>
    <w:p w:rsidR="00B41FD6" w:rsidRPr="00714BD5" w:rsidRDefault="009B4A3E" w:rsidP="00D838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 xml:space="preserve">Вибори до Національної Ради Словацької Республіки проводяться </w:t>
      </w:r>
      <w:r w:rsidRPr="00714BD5">
        <w:rPr>
          <w:rFonts w:ascii="Times New Roman" w:hAnsi="Times New Roman"/>
          <w:b/>
          <w:sz w:val="24"/>
          <w:lang w:val="uk-UA"/>
        </w:rPr>
        <w:t>у суботу 5 березня 2016</w:t>
      </w:r>
      <w:r w:rsidR="00A923E8" w:rsidRPr="00714BD5">
        <w:rPr>
          <w:rFonts w:ascii="Times New Roman" w:hAnsi="Times New Roman"/>
          <w:b/>
          <w:sz w:val="24"/>
        </w:rPr>
        <w:t> </w:t>
      </w:r>
      <w:r w:rsidR="00A923E8" w:rsidRPr="00714BD5">
        <w:rPr>
          <w:rFonts w:ascii="Times New Roman" w:hAnsi="Times New Roman"/>
          <w:b/>
          <w:sz w:val="24"/>
          <w:lang w:val="uk-UA"/>
        </w:rPr>
        <w:t>року</w:t>
      </w:r>
      <w:r w:rsidRPr="00714BD5">
        <w:rPr>
          <w:rFonts w:ascii="Times New Roman" w:hAnsi="Times New Roman"/>
          <w:b/>
          <w:sz w:val="24"/>
          <w:lang w:val="uk-UA"/>
        </w:rPr>
        <w:t xml:space="preserve"> від </w:t>
      </w:r>
      <w:r w:rsidR="00B41FD6" w:rsidRPr="00714BD5">
        <w:rPr>
          <w:rFonts w:ascii="Times New Roman" w:hAnsi="Times New Roman"/>
          <w:b/>
          <w:sz w:val="24"/>
          <w:lang w:val="uk-UA"/>
        </w:rPr>
        <w:t xml:space="preserve">7:00 </w:t>
      </w:r>
      <w:r w:rsidRPr="00714BD5">
        <w:rPr>
          <w:rFonts w:ascii="Times New Roman" w:hAnsi="Times New Roman"/>
          <w:b/>
          <w:sz w:val="24"/>
          <w:lang w:val="uk-UA"/>
        </w:rPr>
        <w:t>до</w:t>
      </w:r>
      <w:r w:rsidR="00B41FD6" w:rsidRPr="00714BD5">
        <w:rPr>
          <w:rFonts w:ascii="Times New Roman" w:hAnsi="Times New Roman"/>
          <w:b/>
          <w:sz w:val="24"/>
          <w:lang w:val="uk-UA"/>
        </w:rPr>
        <w:t xml:space="preserve"> 22:00 </w:t>
      </w:r>
      <w:r w:rsidRPr="00714BD5">
        <w:rPr>
          <w:rFonts w:ascii="Times New Roman" w:hAnsi="Times New Roman"/>
          <w:b/>
          <w:sz w:val="24"/>
          <w:lang w:val="uk-UA"/>
        </w:rPr>
        <w:t>год</w:t>
      </w:r>
      <w:r w:rsidR="00B41FD6" w:rsidRPr="00714BD5">
        <w:rPr>
          <w:rFonts w:ascii="Times New Roman" w:hAnsi="Times New Roman"/>
          <w:sz w:val="24"/>
          <w:lang w:val="uk-UA"/>
        </w:rPr>
        <w:t>.</w:t>
      </w:r>
    </w:p>
    <w:p w:rsidR="00FC43E9" w:rsidRPr="00714BD5" w:rsidRDefault="00B41FD6" w:rsidP="00D2029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t>II</w:t>
      </w:r>
    </w:p>
    <w:p w:rsidR="00B41FD6" w:rsidRPr="00714BD5" w:rsidRDefault="009B4A3E" w:rsidP="00A923E8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Право голосу</w:t>
      </w:r>
    </w:p>
    <w:p w:rsidR="009B4A3E" w:rsidRPr="00714BD5" w:rsidRDefault="009B4A3E" w:rsidP="00D838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 xml:space="preserve">Право голосу на виборах до Національної Ради  Словацької Республіки мають громадяни Словацької Республіки, яким станом на день проведення виборів виповнилося 18 років і якщо відсутня перешкода для реалізації </w:t>
      </w:r>
      <w:r w:rsidR="00A923E8" w:rsidRPr="00714BD5">
        <w:rPr>
          <w:rFonts w:ascii="Times New Roman" w:hAnsi="Times New Roman"/>
          <w:sz w:val="24"/>
          <w:lang w:val="uk-UA"/>
        </w:rPr>
        <w:t xml:space="preserve">їхнього </w:t>
      </w:r>
      <w:r w:rsidRPr="00714BD5">
        <w:rPr>
          <w:rFonts w:ascii="Times New Roman" w:hAnsi="Times New Roman"/>
          <w:sz w:val="24"/>
          <w:lang w:val="uk-UA"/>
        </w:rPr>
        <w:t>права голосу.</w:t>
      </w:r>
    </w:p>
    <w:p w:rsidR="009B4A3E" w:rsidRPr="00714BD5" w:rsidRDefault="009B4A3E" w:rsidP="00D838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Перешкодою для реалізації права голосу є:</w:t>
      </w:r>
    </w:p>
    <w:p w:rsidR="009B4A3E" w:rsidRPr="00714BD5" w:rsidRDefault="009B4A3E" w:rsidP="00A923E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 xml:space="preserve">передбачене законом обмеження особистої свободи у зв’язку </w:t>
      </w:r>
      <w:r w:rsidR="00C51416" w:rsidRPr="00714BD5">
        <w:rPr>
          <w:rFonts w:ascii="Times New Roman" w:hAnsi="Times New Roman"/>
          <w:sz w:val="24"/>
          <w:lang w:val="uk-UA"/>
        </w:rPr>
        <w:t>з охороною здоров’я громадян;</w:t>
      </w:r>
    </w:p>
    <w:p w:rsidR="00C51416" w:rsidRPr="00714BD5" w:rsidRDefault="00C51416" w:rsidP="00A923E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 xml:space="preserve">відбування покарання </w:t>
      </w:r>
      <w:r w:rsidR="00A923E8" w:rsidRPr="00714BD5">
        <w:rPr>
          <w:rFonts w:ascii="Times New Roman" w:hAnsi="Times New Roman"/>
          <w:sz w:val="24"/>
          <w:lang w:val="uk-UA"/>
        </w:rPr>
        <w:t xml:space="preserve">у вигляді </w:t>
      </w:r>
      <w:r w:rsidRPr="00714BD5">
        <w:rPr>
          <w:rFonts w:ascii="Times New Roman" w:hAnsi="Times New Roman"/>
          <w:sz w:val="24"/>
          <w:lang w:val="uk-UA"/>
        </w:rPr>
        <w:t>позбавлення волі за скоєння особливо тяжкого злочину;</w:t>
      </w:r>
    </w:p>
    <w:p w:rsidR="00C51416" w:rsidRPr="00714BD5" w:rsidRDefault="00C51416" w:rsidP="00A923E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 xml:space="preserve">позбавлення дієздатності. </w:t>
      </w:r>
    </w:p>
    <w:p w:rsidR="00FC43E9" w:rsidRPr="00714BD5" w:rsidRDefault="00FC43E9" w:rsidP="00D2029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t>III</w:t>
      </w:r>
    </w:p>
    <w:p w:rsidR="00FC43E9" w:rsidRPr="00714BD5" w:rsidRDefault="00C51416" w:rsidP="00A923E8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Право бути обраним</w:t>
      </w:r>
    </w:p>
    <w:p w:rsidR="00C51416" w:rsidRPr="00714BD5" w:rsidRDefault="00C51416" w:rsidP="00D838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 xml:space="preserve">Депутатом Національної Ради Словацької Республіки може бути обраний громадянин Словацької Республіки, якому станом на день проведення виборів виповнився 21 рік і який постійно проживає на території Словацької Республіки. </w:t>
      </w:r>
    </w:p>
    <w:p w:rsidR="00C51416" w:rsidRPr="00714BD5" w:rsidRDefault="00C51416" w:rsidP="00D838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 xml:space="preserve">Перешкодою для реалізації права </w:t>
      </w:r>
      <w:r w:rsidR="00D26201" w:rsidRPr="00714BD5">
        <w:rPr>
          <w:rFonts w:ascii="Times New Roman" w:hAnsi="Times New Roman"/>
          <w:sz w:val="24"/>
          <w:lang w:val="uk-UA"/>
        </w:rPr>
        <w:t>бути обраним</w:t>
      </w:r>
      <w:r w:rsidRPr="00714BD5">
        <w:rPr>
          <w:rFonts w:ascii="Times New Roman" w:hAnsi="Times New Roman"/>
          <w:sz w:val="24"/>
          <w:lang w:val="uk-UA"/>
        </w:rPr>
        <w:t xml:space="preserve"> є:</w:t>
      </w:r>
    </w:p>
    <w:p w:rsidR="007C5D08" w:rsidRPr="00714BD5" w:rsidRDefault="00923A9E" w:rsidP="00A923E8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="00FF4A4D" w:rsidRPr="00714BD5">
        <w:rPr>
          <w:rFonts w:ascii="Times New Roman" w:hAnsi="Times New Roman"/>
          <w:sz w:val="24"/>
        </w:rPr>
        <w:tab/>
      </w:r>
      <w:r w:rsidR="00D26201" w:rsidRPr="00714BD5">
        <w:rPr>
          <w:rFonts w:ascii="Times New Roman" w:hAnsi="Times New Roman"/>
          <w:sz w:val="24"/>
          <w:lang w:val="uk-UA"/>
        </w:rPr>
        <w:t>відбування покарання з позбавлення волі;</w:t>
      </w:r>
    </w:p>
    <w:p w:rsidR="00D26201" w:rsidRPr="00714BD5" w:rsidRDefault="00923A9E" w:rsidP="00A923E8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="00FF4A4D" w:rsidRPr="00714BD5">
        <w:rPr>
          <w:rFonts w:ascii="Times New Roman" w:hAnsi="Times New Roman"/>
          <w:sz w:val="24"/>
        </w:rPr>
        <w:tab/>
      </w:r>
      <w:r w:rsidR="00D26201" w:rsidRPr="00714BD5">
        <w:rPr>
          <w:rFonts w:ascii="Times New Roman" w:hAnsi="Times New Roman"/>
          <w:sz w:val="24"/>
          <w:lang w:val="uk-UA"/>
        </w:rPr>
        <w:t>правомірна судимість за умисний злочин, якщо судимість не була погашена;</w:t>
      </w:r>
    </w:p>
    <w:p w:rsidR="00810A03" w:rsidRPr="00714BD5" w:rsidRDefault="00923A9E" w:rsidP="00A923E8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="00FF4A4D" w:rsidRPr="00714BD5">
        <w:rPr>
          <w:rFonts w:ascii="Times New Roman" w:hAnsi="Times New Roman"/>
          <w:sz w:val="24"/>
        </w:rPr>
        <w:tab/>
      </w:r>
      <w:r w:rsidR="00D26201" w:rsidRPr="00714BD5">
        <w:rPr>
          <w:rFonts w:ascii="Times New Roman" w:hAnsi="Times New Roman"/>
          <w:sz w:val="24"/>
          <w:lang w:val="uk-UA"/>
        </w:rPr>
        <w:t>позбавлення дієздатності</w:t>
      </w:r>
      <w:r w:rsidR="007C5D08" w:rsidRPr="00714BD5">
        <w:rPr>
          <w:rFonts w:ascii="Times New Roman" w:hAnsi="Times New Roman"/>
          <w:sz w:val="24"/>
        </w:rPr>
        <w:t>.</w:t>
      </w:r>
    </w:p>
    <w:p w:rsidR="003E5AF1" w:rsidRPr="00714BD5" w:rsidRDefault="003E5AF1" w:rsidP="00D2029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t>IV</w:t>
      </w:r>
    </w:p>
    <w:p w:rsidR="003E5AF1" w:rsidRPr="00714BD5" w:rsidRDefault="00A923E8" w:rsidP="00A923E8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Спосіб голосування</w:t>
      </w:r>
    </w:p>
    <w:p w:rsidR="003E5AF1" w:rsidRPr="00714BD5" w:rsidRDefault="00D26201" w:rsidP="00D838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  <w:lang w:val="uk-UA"/>
        </w:rPr>
        <w:t>Виборець може реалізовувати своє право вибору на території Словацької Республіки:</w:t>
      </w:r>
    </w:p>
    <w:p w:rsidR="00D26201" w:rsidRPr="00714BD5" w:rsidRDefault="00923A9E" w:rsidP="00A923E8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="003E5AF1" w:rsidRPr="00714BD5">
        <w:rPr>
          <w:rFonts w:ascii="Times New Roman" w:hAnsi="Times New Roman"/>
          <w:sz w:val="24"/>
        </w:rPr>
        <w:tab/>
      </w:r>
      <w:r w:rsidR="00D26201" w:rsidRPr="00714BD5">
        <w:rPr>
          <w:rFonts w:ascii="Times New Roman" w:hAnsi="Times New Roman"/>
          <w:sz w:val="24"/>
          <w:lang w:val="uk-UA"/>
        </w:rPr>
        <w:t>на виборч</w:t>
      </w:r>
      <w:r w:rsidR="008A15B8" w:rsidRPr="00714BD5">
        <w:rPr>
          <w:rFonts w:ascii="Times New Roman" w:hAnsi="Times New Roman"/>
          <w:sz w:val="24"/>
          <w:lang w:val="uk-UA"/>
        </w:rPr>
        <w:t>ій</w:t>
      </w:r>
      <w:r w:rsidR="00D26201" w:rsidRPr="00714BD5">
        <w:rPr>
          <w:rFonts w:ascii="Times New Roman" w:hAnsi="Times New Roman"/>
          <w:sz w:val="24"/>
          <w:lang w:val="uk-UA"/>
        </w:rPr>
        <w:t xml:space="preserve"> </w:t>
      </w:r>
      <w:r w:rsidR="008A15B8" w:rsidRPr="00714BD5">
        <w:rPr>
          <w:rFonts w:ascii="Times New Roman" w:hAnsi="Times New Roman"/>
          <w:sz w:val="24"/>
          <w:lang w:val="uk-UA"/>
        </w:rPr>
        <w:t>дільниці</w:t>
      </w:r>
      <w:r w:rsidR="00D26201" w:rsidRPr="00714BD5">
        <w:rPr>
          <w:rFonts w:ascii="Times New Roman" w:hAnsi="Times New Roman"/>
          <w:sz w:val="24"/>
          <w:lang w:val="uk-UA"/>
        </w:rPr>
        <w:t xml:space="preserve">, у </w:t>
      </w:r>
      <w:r w:rsidR="008A15B8" w:rsidRPr="00714BD5">
        <w:rPr>
          <w:rFonts w:ascii="Times New Roman" w:hAnsi="Times New Roman"/>
          <w:sz w:val="24"/>
          <w:lang w:val="uk-UA"/>
        </w:rPr>
        <w:t>список</w:t>
      </w:r>
      <w:r w:rsidR="00D26201" w:rsidRPr="00714BD5">
        <w:rPr>
          <w:rFonts w:ascii="Times New Roman" w:hAnsi="Times New Roman"/>
          <w:sz w:val="24"/>
          <w:lang w:val="uk-UA"/>
        </w:rPr>
        <w:t xml:space="preserve"> виборців яко</w:t>
      </w:r>
      <w:r w:rsidR="008A15B8" w:rsidRPr="00714BD5">
        <w:rPr>
          <w:rFonts w:ascii="Times New Roman" w:hAnsi="Times New Roman"/>
          <w:sz w:val="24"/>
          <w:lang w:val="uk-UA"/>
        </w:rPr>
        <w:t>ї він внесений, або</w:t>
      </w:r>
    </w:p>
    <w:p w:rsidR="008A15B8" w:rsidRPr="00714BD5" w:rsidRDefault="00923A9E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="003E5AF1" w:rsidRPr="00714BD5">
        <w:rPr>
          <w:rFonts w:ascii="Times New Roman" w:hAnsi="Times New Roman"/>
          <w:sz w:val="24"/>
        </w:rPr>
        <w:tab/>
      </w:r>
      <w:r w:rsidR="008A15B8" w:rsidRPr="00714BD5">
        <w:rPr>
          <w:rFonts w:ascii="Times New Roman" w:hAnsi="Times New Roman"/>
          <w:sz w:val="24"/>
          <w:lang w:val="uk-UA"/>
        </w:rPr>
        <w:t>на будь-якій виборчій дільниці на підставі відкріпно</w:t>
      </w:r>
      <w:r w:rsidR="001C1A7C" w:rsidRPr="00714BD5">
        <w:rPr>
          <w:rFonts w:ascii="Times New Roman" w:hAnsi="Times New Roman"/>
          <w:sz w:val="24"/>
          <w:lang w:val="uk-UA"/>
        </w:rPr>
        <w:t>г</w:t>
      </w:r>
      <w:r w:rsidR="008A15B8" w:rsidRPr="00714BD5">
        <w:rPr>
          <w:rFonts w:ascii="Times New Roman" w:hAnsi="Times New Roman"/>
          <w:sz w:val="24"/>
          <w:lang w:val="uk-UA"/>
        </w:rPr>
        <w:t>о</w:t>
      </w:r>
      <w:r w:rsidR="001C1A7C" w:rsidRPr="00714BD5">
        <w:rPr>
          <w:rFonts w:ascii="Times New Roman" w:hAnsi="Times New Roman"/>
          <w:sz w:val="24"/>
          <w:lang w:val="uk-UA"/>
        </w:rPr>
        <w:t xml:space="preserve"> талону.</w:t>
      </w:r>
    </w:p>
    <w:p w:rsidR="001C1A7C" w:rsidRPr="00714BD5" w:rsidRDefault="001C1A7C" w:rsidP="00D838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Виборець може реалізовувати своє право вибору поза межами Словацької Республіки через пошту, якщо:</w:t>
      </w:r>
    </w:p>
    <w:p w:rsidR="001C1A7C" w:rsidRPr="00714BD5" w:rsidRDefault="001C1A7C" w:rsidP="00A923E8">
      <w:pPr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він не має постійного місця проживання на території Словацької Республіки і якщо на підставі заяви він був внесений до окремого списку виборців;</w:t>
      </w:r>
    </w:p>
    <w:p w:rsidR="001C1A7C" w:rsidRPr="00714BD5" w:rsidRDefault="001C1A7C" w:rsidP="00A923E8">
      <w:pPr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 xml:space="preserve">він постійно проживає на території Словацької Республіки, але станом на день проведення виборів перебуває поза межами Словацької Республіки, і свою заяву про голосування через пошту виборець подає у населений пункт, у якому він проживає. </w:t>
      </w:r>
    </w:p>
    <w:p w:rsidR="00A923E8" w:rsidRPr="00714BD5" w:rsidRDefault="00A923E8" w:rsidP="0053420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838C3" w:rsidRPr="00714BD5" w:rsidRDefault="00D838C3" w:rsidP="0053420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838C3" w:rsidRPr="00714BD5" w:rsidRDefault="00D838C3" w:rsidP="0053420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838C3" w:rsidRPr="00714BD5" w:rsidRDefault="00D838C3" w:rsidP="0053420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34209" w:rsidRPr="00714BD5" w:rsidRDefault="00534209" w:rsidP="0053420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82F43" w:rsidRPr="00714BD5" w:rsidRDefault="00182F43" w:rsidP="00D2029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lastRenderedPageBreak/>
        <w:t>V</w:t>
      </w:r>
    </w:p>
    <w:p w:rsidR="00182F43" w:rsidRPr="00714BD5" w:rsidRDefault="001C1A7C" w:rsidP="00A923E8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Відкріпний талон</w:t>
      </w:r>
    </w:p>
    <w:p w:rsidR="001C1A7C" w:rsidRPr="00714BD5" w:rsidRDefault="001C1A7C" w:rsidP="00D838C3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Виборець, який постійно проживає на території Словацької Республіки, проте станом на день проведення виборів не </w:t>
      </w:r>
      <w:r w:rsidR="002738A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з</w:t>
      </w: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може </w:t>
      </w:r>
      <w:r w:rsidR="002738A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голосувати на виборчій дільниці за місцем свого постійного проживання, де він внесений у список виборців, може звернутися до </w:t>
      </w:r>
      <w:r w:rsidR="002738AD" w:rsidRPr="00714BD5">
        <w:rPr>
          <w:rFonts w:ascii="Times New Roman" w:eastAsia="Times New Roman" w:hAnsi="Times New Roman"/>
          <w:b/>
          <w:sz w:val="24"/>
          <w:szCs w:val="24"/>
          <w:lang w:val="uk-UA" w:eastAsia="sk-SK"/>
        </w:rPr>
        <w:t>населеного пункту, в якому він проживає</w:t>
      </w:r>
      <w:r w:rsidR="002738A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, із заявою про видачу йому відкріпного талону. На підставі заяви </w:t>
      </w:r>
      <w:r w:rsidR="00A923E8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міська (селищна, сільська) рада </w:t>
      </w:r>
      <w:r w:rsidR="002738A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населен</w:t>
      </w:r>
      <w:r w:rsidR="00A923E8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ого</w:t>
      </w:r>
      <w:r w:rsidR="002738A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 пункт</w:t>
      </w:r>
      <w:r w:rsidR="00A923E8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у</w:t>
      </w:r>
      <w:r w:rsidR="002738A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 видає виборцеві відкріпний талон, тоді виборець буде викреслений із списку виборців з приміткою про видачу йому відкріпного талону.</w:t>
      </w:r>
    </w:p>
    <w:p w:rsidR="002738AD" w:rsidRPr="00714BD5" w:rsidRDefault="002738AD" w:rsidP="00D838C3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Відкріпний талон дає право бути внесеним до списку виборців будь-якої виборчої дільниці.</w:t>
      </w:r>
    </w:p>
    <w:p w:rsidR="001C1A7C" w:rsidRPr="00714BD5" w:rsidRDefault="002738AD" w:rsidP="00D838C3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Виборець може звернутися із заявою про видачу йому відкріпного талона</w:t>
      </w:r>
      <w:r w:rsidR="0043416F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:</w:t>
      </w:r>
    </w:p>
    <w:p w:rsidR="002C73CD" w:rsidRPr="00714BD5" w:rsidRDefault="002738AD" w:rsidP="00D838C3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714BD5">
        <w:rPr>
          <w:rFonts w:ascii="Times New Roman" w:eastAsia="Times New Roman" w:hAnsi="Times New Roman"/>
          <w:sz w:val="24"/>
          <w:szCs w:val="24"/>
          <w:u w:val="single"/>
          <w:lang w:val="uk-UA" w:eastAsia="sk-SK"/>
        </w:rPr>
        <w:t>особисто</w:t>
      </w:r>
      <w:r w:rsidR="002C73CD" w:rsidRPr="00714BD5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  <w:r w:rsidR="002C73CD" w:rsidRPr="00714BD5">
        <w:rPr>
          <w:rFonts w:ascii="Times New Roman" w:hAnsi="Times New Roman"/>
          <w:b/>
          <w:sz w:val="24"/>
        </w:rPr>
        <w:t xml:space="preserve"> </w:t>
      </w:r>
    </w:p>
    <w:p w:rsidR="002738AD" w:rsidRPr="00714BD5" w:rsidRDefault="002738AD" w:rsidP="00A92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не пізніше, ніж останній робочий перед проведенням виборів (тобто</w:t>
      </w:r>
      <w:r w:rsidR="003009B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 не пізніше, ніж 4.03.2016</w:t>
      </w: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)</w:t>
      </w:r>
      <w:r w:rsidR="003009B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 протягом годин прийому в міськ</w:t>
      </w:r>
      <w:r w:rsidR="00A923E8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ій (селищній</w:t>
      </w:r>
      <w:r w:rsidR="003009B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, сільськ</w:t>
      </w:r>
      <w:r w:rsidR="00A923E8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ій</w:t>
      </w:r>
      <w:r w:rsidR="003009B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) рад</w:t>
      </w:r>
      <w:r w:rsidR="00A923E8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і</w:t>
      </w:r>
      <w:r w:rsidR="003009B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.</w:t>
      </w:r>
      <w:r w:rsidR="0043416F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 </w:t>
      </w:r>
      <w:r w:rsidR="003009BD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Міська (селищна, сільська) рада відразу видає відкріпний талон</w:t>
      </w:r>
      <w:r w:rsidR="0043416F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.</w:t>
      </w:r>
    </w:p>
    <w:p w:rsidR="003009BD" w:rsidRPr="00714BD5" w:rsidRDefault="003009BD" w:rsidP="00A92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</w:p>
    <w:p w:rsidR="003009BD" w:rsidRPr="00714BD5" w:rsidRDefault="003009BD" w:rsidP="00D83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u w:val="single"/>
          <w:lang w:val="uk-UA" w:eastAsia="sk-SK"/>
        </w:rPr>
        <w:t>у документарній формі</w:t>
      </w: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 таким чином,</w:t>
      </w:r>
    </w:p>
    <w:p w:rsidR="003009BD" w:rsidRPr="00714BD5" w:rsidRDefault="003009BD" w:rsidP="00A92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щоб заява про видачу відкріпного талона була отримана в населеному пункті не пізніше, ніж за</w:t>
      </w:r>
      <w:r w:rsidR="0043416F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 15 робочих днів до дня проведення виборів (тобто не пізніше, ніж 15.02.2016)</w:t>
      </w:r>
      <w:r w:rsidR="00F256F5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.</w:t>
      </w:r>
    </w:p>
    <w:p w:rsidR="00F256F5" w:rsidRPr="00714BD5" w:rsidRDefault="00F256F5" w:rsidP="00A92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</w:p>
    <w:p w:rsidR="00F256F5" w:rsidRPr="00714BD5" w:rsidRDefault="00F256F5" w:rsidP="00D83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u w:val="single"/>
          <w:lang w:val="uk-UA" w:eastAsia="sk-SK"/>
        </w:rPr>
        <w:t>в електронній формі</w:t>
      </w: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 (через електронну пошту) таким чином, </w:t>
      </w:r>
    </w:p>
    <w:p w:rsidR="00F256F5" w:rsidRPr="00714BD5" w:rsidRDefault="00F256F5" w:rsidP="00A92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щоб заява про видачу відкріпного талона була отримана в населеному пункті не пізніше, ніж за 15 робочих днів до дня проведення виборів (тобто не пізніше, ніж 15.02.2016). З цією метою населений пункт має вказати на своїй інтернет-сторінці електронну адресу для надсилання заяви. Якщо населений пункт не має своєї інтернет-сторінки, то електронну адресу для надсилання заяви слід розмістити на дошці для оголошень населеного пункту.</w:t>
      </w:r>
    </w:p>
    <w:p w:rsidR="003009BD" w:rsidRPr="00714BD5" w:rsidRDefault="00F256F5" w:rsidP="00D838C3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У заяві мають бути вказані такі дані про виборця:</w:t>
      </w:r>
    </w:p>
    <w:p w:rsidR="002C73CD" w:rsidRPr="00714BD5" w:rsidRDefault="002C73CD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="00F256F5" w:rsidRPr="00714BD5">
        <w:rPr>
          <w:rFonts w:ascii="Times New Roman" w:hAnsi="Times New Roman"/>
          <w:sz w:val="24"/>
          <w:lang w:val="uk-UA"/>
        </w:rPr>
        <w:t>ім’я та прізвище;</w:t>
      </w:r>
    </w:p>
    <w:p w:rsidR="002C73CD" w:rsidRPr="00714BD5" w:rsidRDefault="002C73CD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="00F256F5" w:rsidRPr="00714BD5">
        <w:rPr>
          <w:rFonts w:ascii="Times New Roman" w:hAnsi="Times New Roman"/>
          <w:sz w:val="24"/>
          <w:lang w:val="uk-UA"/>
        </w:rPr>
        <w:t>реєстраційний номер народження;</w:t>
      </w:r>
    </w:p>
    <w:p w:rsidR="002C73CD" w:rsidRPr="00714BD5" w:rsidRDefault="002C73CD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="00F256F5" w:rsidRPr="00714BD5">
        <w:rPr>
          <w:rFonts w:ascii="Times New Roman" w:hAnsi="Times New Roman"/>
          <w:sz w:val="24"/>
          <w:lang w:val="uk-UA"/>
        </w:rPr>
        <w:t>громадянство;</w:t>
      </w:r>
    </w:p>
    <w:p w:rsidR="002C73CD" w:rsidRPr="00714BD5" w:rsidRDefault="002C73CD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="00F256F5" w:rsidRPr="00714BD5">
        <w:rPr>
          <w:rFonts w:ascii="Times New Roman" w:hAnsi="Times New Roman"/>
          <w:sz w:val="24"/>
          <w:lang w:val="uk-UA"/>
        </w:rPr>
        <w:t>адреса постійного місця проживання</w:t>
      </w:r>
      <w:r w:rsidRPr="00714BD5">
        <w:rPr>
          <w:rFonts w:ascii="Times New Roman" w:hAnsi="Times New Roman"/>
          <w:sz w:val="24"/>
        </w:rPr>
        <w:t xml:space="preserve"> (</w:t>
      </w:r>
      <w:r w:rsidR="00F256F5" w:rsidRPr="00714BD5">
        <w:rPr>
          <w:rFonts w:ascii="Times New Roman" w:hAnsi="Times New Roman"/>
          <w:sz w:val="24"/>
          <w:lang w:val="uk-UA"/>
        </w:rPr>
        <w:t>населений пункт, вулиця, номер будинка);</w:t>
      </w:r>
    </w:p>
    <w:p w:rsidR="002C73CD" w:rsidRPr="00714BD5" w:rsidRDefault="002C73CD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="00F256F5" w:rsidRPr="00714BD5">
        <w:rPr>
          <w:rFonts w:ascii="Times New Roman" w:hAnsi="Times New Roman"/>
          <w:sz w:val="24"/>
          <w:lang w:val="uk-UA"/>
        </w:rPr>
        <w:t xml:space="preserve">адреса для листування, на яку населений пункт може надіслати відкріпний талон. </w:t>
      </w:r>
    </w:p>
    <w:p w:rsidR="00A923E8" w:rsidRPr="00714BD5" w:rsidRDefault="00A923E8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2C73CD" w:rsidRPr="00714BD5" w:rsidRDefault="00F256F5" w:rsidP="00D838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14BD5">
        <w:rPr>
          <w:rFonts w:ascii="Times New Roman" w:hAnsi="Times New Roman"/>
          <w:sz w:val="24"/>
          <w:u w:val="single"/>
          <w:lang w:val="uk-UA"/>
        </w:rPr>
        <w:t>через особу, яку на це уповноважив заявник,</w:t>
      </w:r>
    </w:p>
    <w:p w:rsidR="00F256F5" w:rsidRPr="00714BD5" w:rsidRDefault="00F256F5" w:rsidP="00A923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можна подати зая</w:t>
      </w:r>
      <w:r w:rsidR="00A923E8" w:rsidRPr="00714BD5">
        <w:rPr>
          <w:rFonts w:ascii="Times New Roman" w:hAnsi="Times New Roman"/>
          <w:sz w:val="24"/>
          <w:lang w:val="uk-UA"/>
        </w:rPr>
        <w:t>ву про видачу відкріпного талона</w:t>
      </w:r>
      <w:r w:rsidRPr="00714BD5">
        <w:rPr>
          <w:rFonts w:ascii="Times New Roman" w:hAnsi="Times New Roman"/>
          <w:sz w:val="24"/>
          <w:lang w:val="uk-UA"/>
        </w:rPr>
        <w:t xml:space="preserve"> не пізніше, ніж останній день перед днем проведення виборів (</w:t>
      </w:r>
      <w:r w:rsidR="00386B30" w:rsidRPr="00714BD5">
        <w:rPr>
          <w:rFonts w:ascii="Times New Roman" w:hAnsi="Times New Roman"/>
          <w:sz w:val="24"/>
          <w:lang w:val="uk-UA"/>
        </w:rPr>
        <w:t>тобто не пізніше, ніж 4.03.2016</w:t>
      </w:r>
      <w:r w:rsidRPr="00714BD5">
        <w:rPr>
          <w:rFonts w:ascii="Times New Roman" w:hAnsi="Times New Roman"/>
          <w:sz w:val="24"/>
          <w:lang w:val="uk-UA"/>
        </w:rPr>
        <w:t>)</w:t>
      </w:r>
      <w:r w:rsidR="00386B30" w:rsidRPr="00714BD5">
        <w:rPr>
          <w:rFonts w:ascii="Times New Roman" w:hAnsi="Times New Roman"/>
          <w:sz w:val="24"/>
          <w:lang w:val="uk-UA"/>
        </w:rPr>
        <w:t>.</w:t>
      </w:r>
    </w:p>
    <w:p w:rsidR="00386B30" w:rsidRPr="00714BD5" w:rsidRDefault="00386B30" w:rsidP="00D838C3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У заяві мають бути вказані такі дані про виборця:</w:t>
      </w:r>
    </w:p>
    <w:p w:rsidR="00386B30" w:rsidRPr="00714BD5" w:rsidRDefault="00386B30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Pr="00714BD5">
        <w:rPr>
          <w:rFonts w:ascii="Times New Roman" w:hAnsi="Times New Roman"/>
          <w:sz w:val="24"/>
          <w:lang w:val="uk-UA"/>
        </w:rPr>
        <w:t>ім’я та прізвище;</w:t>
      </w:r>
    </w:p>
    <w:p w:rsidR="00386B30" w:rsidRPr="00714BD5" w:rsidRDefault="00386B30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Pr="00714BD5">
        <w:rPr>
          <w:rFonts w:ascii="Times New Roman" w:hAnsi="Times New Roman"/>
          <w:sz w:val="24"/>
          <w:lang w:val="uk-UA"/>
        </w:rPr>
        <w:t>реєстраційний номер народження;</w:t>
      </w:r>
    </w:p>
    <w:p w:rsidR="00386B30" w:rsidRPr="00714BD5" w:rsidRDefault="00386B30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Pr="00714BD5">
        <w:rPr>
          <w:rFonts w:ascii="Times New Roman" w:hAnsi="Times New Roman"/>
          <w:sz w:val="24"/>
          <w:lang w:val="uk-UA"/>
        </w:rPr>
        <w:t>громадянство;</w:t>
      </w:r>
    </w:p>
    <w:p w:rsidR="00386B30" w:rsidRPr="00714BD5" w:rsidRDefault="00386B30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Pr="00714BD5">
        <w:rPr>
          <w:rFonts w:ascii="Times New Roman" w:hAnsi="Times New Roman"/>
          <w:sz w:val="24"/>
          <w:lang w:val="uk-UA"/>
        </w:rPr>
        <w:t>адреса постійного місця проживання</w:t>
      </w:r>
      <w:r w:rsidRPr="00714BD5">
        <w:rPr>
          <w:rFonts w:ascii="Times New Roman" w:hAnsi="Times New Roman"/>
          <w:sz w:val="24"/>
        </w:rPr>
        <w:t xml:space="preserve"> (</w:t>
      </w:r>
      <w:r w:rsidRPr="00714BD5">
        <w:rPr>
          <w:rFonts w:ascii="Times New Roman" w:hAnsi="Times New Roman"/>
          <w:sz w:val="24"/>
          <w:lang w:val="uk-UA"/>
        </w:rPr>
        <w:t>населений пункт, вулиця, номер будинка);</w:t>
      </w:r>
    </w:p>
    <w:p w:rsidR="00386B30" w:rsidRPr="00714BD5" w:rsidRDefault="00A923E8" w:rsidP="00D838C3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Якщо в заяві не буде вказана інша адреса для листування, н</w:t>
      </w:r>
      <w:r w:rsidR="00386B30" w:rsidRPr="00714BD5">
        <w:rPr>
          <w:rFonts w:ascii="Times New Roman" w:hAnsi="Times New Roman"/>
          <w:sz w:val="24"/>
          <w:lang w:val="uk-UA"/>
        </w:rPr>
        <w:t>аселений пункт надсилає відкріпний талон виборцеві за адресою й</w:t>
      </w:r>
      <w:r w:rsidRPr="00714BD5">
        <w:rPr>
          <w:rFonts w:ascii="Times New Roman" w:hAnsi="Times New Roman"/>
          <w:sz w:val="24"/>
          <w:lang w:val="uk-UA"/>
        </w:rPr>
        <w:t>ого постійного місця проживання</w:t>
      </w:r>
      <w:r w:rsidR="00386B30" w:rsidRPr="00714BD5">
        <w:rPr>
          <w:rFonts w:ascii="Times New Roman" w:hAnsi="Times New Roman"/>
          <w:sz w:val="24"/>
          <w:lang w:val="uk-UA"/>
        </w:rPr>
        <w:t xml:space="preserve"> не пізніше, ніж три робочі дні після отримання заяви. Населений пункт надсилає відкріпний талон виборцеві за вказаною у заяві адресою рекомендованим листом </w:t>
      </w:r>
      <w:r w:rsidRPr="00714BD5">
        <w:rPr>
          <w:rFonts w:ascii="Times New Roman" w:hAnsi="Times New Roman"/>
          <w:sz w:val="24"/>
          <w:lang w:val="uk-UA"/>
        </w:rPr>
        <w:t xml:space="preserve">з приміткою </w:t>
      </w:r>
      <w:r w:rsidR="00386B30" w:rsidRPr="00714BD5">
        <w:rPr>
          <w:rFonts w:ascii="Times New Roman" w:hAnsi="Times New Roman"/>
          <w:sz w:val="24"/>
          <w:lang w:val="uk-UA"/>
        </w:rPr>
        <w:t>«</w:t>
      </w:r>
      <w:r w:rsidR="00386B30" w:rsidRPr="00714BD5">
        <w:rPr>
          <w:rFonts w:ascii="Times New Roman" w:hAnsi="Times New Roman"/>
          <w:i/>
          <w:sz w:val="24"/>
          <w:lang w:val="uk-UA"/>
        </w:rPr>
        <w:t>Вручити у власні руки</w:t>
      </w:r>
      <w:r w:rsidR="00386B30" w:rsidRPr="00714BD5">
        <w:rPr>
          <w:rFonts w:ascii="Times New Roman" w:hAnsi="Times New Roman"/>
          <w:sz w:val="24"/>
          <w:lang w:val="uk-UA"/>
        </w:rPr>
        <w:t xml:space="preserve">». </w:t>
      </w:r>
    </w:p>
    <w:p w:rsidR="00386B30" w:rsidRPr="00714BD5" w:rsidRDefault="00386B30" w:rsidP="00D838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 xml:space="preserve">Якщо виборець у письмовій заяві або в заяві, поданій в електронній формі, </w:t>
      </w:r>
      <w:r w:rsidR="001776CC" w:rsidRPr="00714BD5">
        <w:rPr>
          <w:rFonts w:ascii="Times New Roman" w:hAnsi="Times New Roman"/>
          <w:sz w:val="24"/>
          <w:lang w:val="uk-UA"/>
        </w:rPr>
        <w:t>вка</w:t>
      </w:r>
      <w:r w:rsidR="00A923E8" w:rsidRPr="00714BD5">
        <w:rPr>
          <w:rFonts w:ascii="Times New Roman" w:hAnsi="Times New Roman"/>
          <w:sz w:val="24"/>
          <w:lang w:val="uk-UA"/>
        </w:rPr>
        <w:t>зує</w:t>
      </w:r>
      <w:r w:rsidR="001776CC" w:rsidRPr="00714BD5">
        <w:rPr>
          <w:rFonts w:ascii="Times New Roman" w:hAnsi="Times New Roman"/>
          <w:sz w:val="24"/>
          <w:lang w:val="uk-UA"/>
        </w:rPr>
        <w:t xml:space="preserve">, що відкріпний талон отримуватиме інша особа, то в заяві слід вказати її ім’я, прізвище і номер паспорта. Отримання відкріпного талона ця особа підтверджує своїм підписом. </w:t>
      </w:r>
    </w:p>
    <w:p w:rsidR="00A923E8" w:rsidRPr="00714BD5" w:rsidRDefault="00A923E8" w:rsidP="0053420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34209" w:rsidRPr="00714BD5" w:rsidRDefault="00534209" w:rsidP="0053420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47A80" w:rsidRPr="00714BD5" w:rsidRDefault="00347A80" w:rsidP="00D2029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lastRenderedPageBreak/>
        <w:t>V</w:t>
      </w:r>
      <w:r w:rsidR="001741C5" w:rsidRPr="00714BD5">
        <w:rPr>
          <w:rFonts w:ascii="Times New Roman" w:hAnsi="Times New Roman"/>
          <w:sz w:val="24"/>
        </w:rPr>
        <w:t>I</w:t>
      </w:r>
    </w:p>
    <w:p w:rsidR="00862ECE" w:rsidRPr="00714BD5" w:rsidRDefault="001776CC" w:rsidP="00A923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Голосування через пошту</w:t>
      </w:r>
    </w:p>
    <w:p w:rsidR="001776CC" w:rsidRPr="00714BD5" w:rsidRDefault="001776CC" w:rsidP="00A923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  <w:lang w:val="uk-UA"/>
        </w:rPr>
      </w:pPr>
      <w:r w:rsidRPr="00714BD5">
        <w:rPr>
          <w:rFonts w:ascii="Times New Roman" w:hAnsi="Times New Roman"/>
          <w:sz w:val="24"/>
          <w:u w:val="single"/>
          <w:lang w:val="uk-UA"/>
        </w:rPr>
        <w:t xml:space="preserve">Виборець, який </w:t>
      </w:r>
      <w:r w:rsidRPr="00714BD5">
        <w:rPr>
          <w:rFonts w:ascii="Times New Roman" w:hAnsi="Times New Roman"/>
          <w:b/>
          <w:sz w:val="24"/>
          <w:u w:val="single"/>
          <w:lang w:val="uk-UA"/>
        </w:rPr>
        <w:t>постійно проживає</w:t>
      </w:r>
      <w:r w:rsidRPr="00714BD5">
        <w:rPr>
          <w:rFonts w:ascii="Times New Roman" w:hAnsi="Times New Roman"/>
          <w:sz w:val="24"/>
          <w:u w:val="single"/>
          <w:lang w:val="uk-UA"/>
        </w:rPr>
        <w:t xml:space="preserve"> на території Словацької Республіки і станом на день виборів перебуває поза межами Словацької Республіки</w:t>
      </w:r>
      <w:r w:rsidR="00A923E8" w:rsidRPr="00714BD5">
        <w:rPr>
          <w:rFonts w:ascii="Times New Roman" w:hAnsi="Times New Roman"/>
          <w:sz w:val="24"/>
          <w:u w:val="single"/>
          <w:lang w:val="uk-UA"/>
        </w:rPr>
        <w:t>.</w:t>
      </w:r>
    </w:p>
    <w:p w:rsidR="005C0046" w:rsidRPr="00714BD5" w:rsidRDefault="00B6366C" w:rsidP="00A923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14BD5">
        <w:rPr>
          <w:rFonts w:ascii="Times New Roman" w:hAnsi="Times New Roman"/>
          <w:sz w:val="24"/>
        </w:rPr>
        <w:br/>
      </w:r>
    </w:p>
    <w:p w:rsidR="001776CC" w:rsidRPr="00714BD5" w:rsidRDefault="001776CC" w:rsidP="00A923E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Виборець, який постійно проживає на території Словацької Республіки і станом на день виборів перебуває поза межами Словацької Республіки, може звернутися до міської (сільської, селищної) ради</w:t>
      </w:r>
      <w:r w:rsidR="006B51F1" w:rsidRPr="00714BD5">
        <w:rPr>
          <w:rFonts w:ascii="Times New Roman" w:hAnsi="Times New Roman"/>
          <w:sz w:val="24"/>
          <w:lang w:val="uk-UA"/>
        </w:rPr>
        <w:t xml:space="preserve"> із заявою про голосування через пошту, а саме:</w:t>
      </w:r>
    </w:p>
    <w:p w:rsidR="006B51F1" w:rsidRPr="00714BD5" w:rsidRDefault="006B51F1" w:rsidP="00A923E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u w:val="single"/>
          <w:lang w:val="uk-UA"/>
        </w:rPr>
        <w:t>у письмовій</w:t>
      </w:r>
      <w:r w:rsidRPr="00714BD5">
        <w:rPr>
          <w:rFonts w:ascii="Times New Roman" w:hAnsi="Times New Roman"/>
          <w:sz w:val="24"/>
          <w:lang w:val="uk-UA"/>
        </w:rPr>
        <w:t xml:space="preserve"> (документарній) формі </w:t>
      </w:r>
      <w:r w:rsidR="00A923E8" w:rsidRPr="00714BD5">
        <w:rPr>
          <w:rFonts w:ascii="Times New Roman" w:hAnsi="Times New Roman"/>
          <w:sz w:val="24"/>
          <w:lang w:val="uk-UA"/>
        </w:rPr>
        <w:t xml:space="preserve">таким чином, </w:t>
      </w:r>
    </w:p>
    <w:p w:rsidR="006B51F1" w:rsidRPr="00714BD5" w:rsidRDefault="006B51F1" w:rsidP="00A92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щоб заява про голосування через пошту була отримана в населеному пункті (міській /сільській, селищній/ раді) не пізніше, ніж за 50 днів до дня проведення виборів (тобто не пізніше, ніж 15.0</w:t>
      </w:r>
      <w:r w:rsidR="0049437A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1</w:t>
      </w: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.2016).</w:t>
      </w:r>
      <w:r w:rsidR="0049437A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 Заява, отримана після даного передбаченого терміну, не розглядається.</w:t>
      </w:r>
    </w:p>
    <w:p w:rsidR="006B51F1" w:rsidRPr="00714BD5" w:rsidRDefault="006B51F1" w:rsidP="00A92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</w:p>
    <w:p w:rsidR="006B51F1" w:rsidRPr="00714BD5" w:rsidRDefault="006B51F1" w:rsidP="00A923E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u w:val="single"/>
          <w:lang w:val="uk-UA" w:eastAsia="sk-SK"/>
        </w:rPr>
        <w:t>в електронній формі</w:t>
      </w: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 (через електронну пошту) таким чином, </w:t>
      </w:r>
    </w:p>
    <w:p w:rsidR="006B51F1" w:rsidRPr="00714BD5" w:rsidRDefault="006B51F1" w:rsidP="00A92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щоб заява про </w:t>
      </w:r>
      <w:r w:rsidR="0049437A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голосування через пошту </w:t>
      </w: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була отримана </w:t>
      </w:r>
      <w:r w:rsidR="0049437A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на електронну адресу населеного пункту не пізніше, ніж за 50 днів </w:t>
      </w: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до дня проведення виборів (тобто не пізніше, ніж 15.0</w:t>
      </w:r>
      <w:r w:rsidR="0049437A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1</w:t>
      </w: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.2016).</w:t>
      </w:r>
      <w:r w:rsidR="0049437A"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 xml:space="preserve"> Заява, отримана після даного передбаченого терміну, не розглядається.</w:t>
      </w:r>
    </w:p>
    <w:p w:rsidR="0049437A" w:rsidRPr="00714BD5" w:rsidRDefault="0049437A" w:rsidP="00A92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</w:p>
    <w:p w:rsidR="006B51F1" w:rsidRPr="00714BD5" w:rsidRDefault="006B51F1" w:rsidP="00A92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sk-SK"/>
        </w:rPr>
      </w:pPr>
      <w:r w:rsidRPr="00714BD5">
        <w:rPr>
          <w:rFonts w:ascii="Times New Roman" w:eastAsia="Times New Roman" w:hAnsi="Times New Roman"/>
          <w:sz w:val="24"/>
          <w:szCs w:val="24"/>
          <w:lang w:val="uk-UA" w:eastAsia="sk-SK"/>
        </w:rPr>
        <w:t>У заяві мають бути вказані такі дані про виборця:</w:t>
      </w:r>
    </w:p>
    <w:p w:rsidR="006B51F1" w:rsidRPr="00714BD5" w:rsidRDefault="006B51F1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Pr="00714BD5">
        <w:rPr>
          <w:rFonts w:ascii="Times New Roman" w:hAnsi="Times New Roman"/>
          <w:sz w:val="24"/>
          <w:lang w:val="uk-UA"/>
        </w:rPr>
        <w:t>ім’я та прізвище;</w:t>
      </w:r>
    </w:p>
    <w:p w:rsidR="006B51F1" w:rsidRPr="00714BD5" w:rsidRDefault="006B51F1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Pr="00714BD5">
        <w:rPr>
          <w:rFonts w:ascii="Times New Roman" w:hAnsi="Times New Roman"/>
          <w:sz w:val="24"/>
          <w:lang w:val="uk-UA"/>
        </w:rPr>
        <w:t>реєстраційний номер народження;</w:t>
      </w:r>
    </w:p>
    <w:p w:rsidR="006B51F1" w:rsidRPr="00714BD5" w:rsidRDefault="006B51F1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Pr="00714BD5">
        <w:rPr>
          <w:rFonts w:ascii="Times New Roman" w:hAnsi="Times New Roman"/>
          <w:sz w:val="24"/>
          <w:lang w:val="uk-UA"/>
        </w:rPr>
        <w:t>громадянство;</w:t>
      </w:r>
    </w:p>
    <w:p w:rsidR="006B51F1" w:rsidRPr="00714BD5" w:rsidRDefault="006B51F1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Pr="00714BD5">
        <w:rPr>
          <w:rFonts w:ascii="Times New Roman" w:hAnsi="Times New Roman"/>
          <w:sz w:val="24"/>
          <w:lang w:val="uk-UA"/>
        </w:rPr>
        <w:t>адреса постійного місця проживання;</w:t>
      </w:r>
    </w:p>
    <w:p w:rsidR="006B51F1" w:rsidRPr="00714BD5" w:rsidRDefault="006B51F1" w:rsidP="00A923E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</w:rPr>
        <w:sym w:font="Wingdings" w:char="F09F"/>
      </w:r>
      <w:r w:rsidRPr="00714BD5">
        <w:rPr>
          <w:rFonts w:ascii="Times New Roman" w:hAnsi="Times New Roman"/>
          <w:sz w:val="24"/>
        </w:rPr>
        <w:tab/>
      </w:r>
      <w:r w:rsidR="0049437A" w:rsidRPr="00714BD5">
        <w:rPr>
          <w:rFonts w:ascii="Times New Roman" w:hAnsi="Times New Roman"/>
          <w:sz w:val="24"/>
          <w:lang w:val="uk-UA"/>
        </w:rPr>
        <w:t>адреса місця проживання за кордоном</w:t>
      </w:r>
      <w:r w:rsidRPr="00714BD5">
        <w:rPr>
          <w:rFonts w:ascii="Times New Roman" w:hAnsi="Times New Roman"/>
          <w:sz w:val="24"/>
          <w:lang w:val="uk-UA"/>
        </w:rPr>
        <w:t xml:space="preserve">. </w:t>
      </w:r>
    </w:p>
    <w:p w:rsidR="0049437A" w:rsidRPr="00714BD5" w:rsidRDefault="0049437A" w:rsidP="00A923E8">
      <w:pPr>
        <w:spacing w:after="0" w:line="240" w:lineRule="auto"/>
        <w:ind w:firstLine="360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Якщо в заяві правильно вказані всі реквізити і дані, то населений пункт не пізніше, ніж за 35 днів до дня проведення виборів повинен надіслати виборцеві, який звернувся із заявою про голосування через пошту, на його адресу місця проживання за кордоном:</w:t>
      </w:r>
    </w:p>
    <w:p w:rsidR="0049437A" w:rsidRPr="00714BD5" w:rsidRDefault="0049437A" w:rsidP="00A923E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конверт з відбитком печатки населеного пункту;</w:t>
      </w:r>
    </w:p>
    <w:p w:rsidR="0049437A" w:rsidRPr="00714BD5" w:rsidRDefault="0049437A" w:rsidP="00A923E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відкріпні талони;</w:t>
      </w:r>
    </w:p>
    <w:p w:rsidR="0049437A" w:rsidRPr="00714BD5" w:rsidRDefault="0049437A" w:rsidP="00A923E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зворотній конверт (з надписом «</w:t>
      </w:r>
      <w:r w:rsidR="00FE1089" w:rsidRPr="00714BD5">
        <w:rPr>
          <w:rFonts w:ascii="Times New Roman" w:hAnsi="Times New Roman"/>
          <w:sz w:val="24"/>
        </w:rPr>
        <w:t>VOĽBA POŠTOU - ELECTION BY MAIL</w:t>
      </w:r>
      <w:r w:rsidRPr="00714BD5">
        <w:rPr>
          <w:rFonts w:ascii="Times New Roman" w:hAnsi="Times New Roman"/>
          <w:sz w:val="24"/>
          <w:lang w:val="uk-UA"/>
        </w:rPr>
        <w:t>») та вказаною адресою населеного пункту як отримувача та адресою виборця як відправника);</w:t>
      </w:r>
    </w:p>
    <w:p w:rsidR="0049437A" w:rsidRPr="00714BD5" w:rsidRDefault="0049437A" w:rsidP="00A923E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 xml:space="preserve">інструкцію про </w:t>
      </w:r>
      <w:r w:rsidR="00E6679F" w:rsidRPr="00714BD5">
        <w:rPr>
          <w:rFonts w:ascii="Times New Roman" w:hAnsi="Times New Roman"/>
          <w:sz w:val="24"/>
          <w:lang w:val="uk-UA"/>
        </w:rPr>
        <w:t>поступ</w:t>
      </w:r>
      <w:r w:rsidRPr="00714BD5">
        <w:rPr>
          <w:rFonts w:ascii="Times New Roman" w:hAnsi="Times New Roman"/>
          <w:sz w:val="24"/>
          <w:lang w:val="uk-UA"/>
        </w:rPr>
        <w:t xml:space="preserve"> голосування. </w:t>
      </w:r>
    </w:p>
    <w:p w:rsidR="0049437A" w:rsidRPr="00714BD5" w:rsidRDefault="0049437A" w:rsidP="00DE11B5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 xml:space="preserve">Після </w:t>
      </w:r>
      <w:r w:rsidR="00E6679F" w:rsidRPr="00714BD5">
        <w:rPr>
          <w:rFonts w:ascii="Times New Roman" w:hAnsi="Times New Roman"/>
          <w:sz w:val="24"/>
          <w:lang w:val="uk-UA"/>
        </w:rPr>
        <w:t xml:space="preserve">здійснення голосування (відповідно до інструкції про поступ голосування) виборець повинен вкласти бюлетень для голосування в конверт з відбитком офіційної печатки населеного пункту і заклеїти конверт. Заклеєний конверт вкладається у зворотній конверт, який відправляється поштою. Витрати, пов’язані з надсиланням зворотного конверту поштою, покриває відправник. </w:t>
      </w:r>
    </w:p>
    <w:p w:rsidR="0049437A" w:rsidRPr="00714BD5" w:rsidRDefault="00E6679F" w:rsidP="00DE11B5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714BD5">
        <w:rPr>
          <w:rFonts w:ascii="Times New Roman" w:hAnsi="Times New Roman"/>
          <w:sz w:val="24"/>
          <w:lang w:val="uk-UA"/>
        </w:rPr>
        <w:t>У результатах голосування враховуються голоси на бюлетенях, які були отримані населеним пунктом постійного місця проживання виборця не пізніше, ніж в останній робочий день перед днем проведення виборів (тобто не пізніше, ніж 4.03.2016).</w:t>
      </w:r>
    </w:p>
    <w:p w:rsidR="000F0171" w:rsidRPr="00714BD5" w:rsidRDefault="000F0171" w:rsidP="00DE11B5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pacing w:val="50"/>
          <w:sz w:val="24"/>
        </w:rPr>
        <w:t>**</w:t>
      </w:r>
      <w:r w:rsidRPr="00714BD5">
        <w:rPr>
          <w:rFonts w:ascii="Times New Roman" w:hAnsi="Times New Roman"/>
          <w:sz w:val="24"/>
        </w:rPr>
        <w:t>*</w:t>
      </w:r>
    </w:p>
    <w:p w:rsidR="00714BD5" w:rsidRPr="00714BD5" w:rsidRDefault="00E6679F" w:rsidP="00A923E8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714BD5">
        <w:rPr>
          <w:rFonts w:ascii="Times New Roman" w:hAnsi="Times New Roman"/>
          <w:sz w:val="24"/>
          <w:lang w:val="uk-UA"/>
        </w:rPr>
        <w:t>Решту інформації щодо виборів до Національної Ради Словацької Республіки опу</w:t>
      </w:r>
      <w:r w:rsidR="00714BD5" w:rsidRPr="00714BD5">
        <w:rPr>
          <w:rFonts w:ascii="Times New Roman" w:hAnsi="Times New Roman"/>
          <w:sz w:val="24"/>
          <w:lang w:val="uk-UA"/>
        </w:rPr>
        <w:t xml:space="preserve">бліковано на інтернет-сторінці </w:t>
      </w:r>
    </w:p>
    <w:p w:rsidR="00713F24" w:rsidRPr="00714BD5" w:rsidRDefault="00714BD5" w:rsidP="00714BD5">
      <w:pPr>
        <w:spacing w:after="0" w:line="240" w:lineRule="auto"/>
        <w:jc w:val="center"/>
      </w:pPr>
      <w:hyperlink r:id="rId7" w:history="1">
        <w:r w:rsidR="00E6679F" w:rsidRPr="00714BD5">
          <w:rPr>
            <w:rStyle w:val="Hypertextovprepojenie"/>
            <w:rFonts w:ascii="Arial" w:hAnsi="Arial" w:cs="Arial"/>
            <w:color w:val="auto"/>
          </w:rPr>
          <w:t>www.minv.sk/?volby-nrsr</w:t>
        </w:r>
      </w:hyperlink>
    </w:p>
    <w:p w:rsidR="00713F24" w:rsidRPr="00714BD5" w:rsidRDefault="00713F24" w:rsidP="00A923E8">
      <w:pPr>
        <w:spacing w:after="0" w:line="240" w:lineRule="auto"/>
        <w:rPr>
          <w:rFonts w:ascii="Times New Roman" w:hAnsi="Times New Roman"/>
          <w:sz w:val="24"/>
        </w:rPr>
      </w:pPr>
    </w:p>
    <w:sectPr w:rsidR="00713F24" w:rsidRPr="00714BD5" w:rsidSect="00E564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in;height:3in" o:bullet="t"/>
    </w:pict>
  </w:numPicBullet>
  <w:numPicBullet w:numPicBulletId="1">
    <w:pict>
      <v:shape id="_x0000_i1093" type="#_x0000_t75" style="width:3in;height:3in" o:bullet="t"/>
    </w:pict>
  </w:numPicBullet>
  <w:numPicBullet w:numPicBulletId="2">
    <w:pict>
      <v:shape id="_x0000_i1094" type="#_x0000_t75" style="width:3in;height:3in" o:bullet="t"/>
    </w:pict>
  </w:numPicBullet>
  <w:abstractNum w:abstractNumId="0">
    <w:nsid w:val="0DFF289F"/>
    <w:multiLevelType w:val="hybridMultilevel"/>
    <w:tmpl w:val="4A7A88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92292"/>
    <w:multiLevelType w:val="hybridMultilevel"/>
    <w:tmpl w:val="C734C940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8359F"/>
    <w:multiLevelType w:val="hybridMultilevel"/>
    <w:tmpl w:val="C010B30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6818"/>
    <w:rsid w:val="00121AF9"/>
    <w:rsid w:val="00145DC1"/>
    <w:rsid w:val="0016155B"/>
    <w:rsid w:val="001642A5"/>
    <w:rsid w:val="001741C5"/>
    <w:rsid w:val="00176C36"/>
    <w:rsid w:val="001776CC"/>
    <w:rsid w:val="00182F43"/>
    <w:rsid w:val="001C1A7C"/>
    <w:rsid w:val="001D4793"/>
    <w:rsid w:val="00204D9C"/>
    <w:rsid w:val="002253BF"/>
    <w:rsid w:val="00227CEE"/>
    <w:rsid w:val="00234BE7"/>
    <w:rsid w:val="002364EF"/>
    <w:rsid w:val="002462F5"/>
    <w:rsid w:val="00264611"/>
    <w:rsid w:val="002738AD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09BD"/>
    <w:rsid w:val="00304D08"/>
    <w:rsid w:val="003056B7"/>
    <w:rsid w:val="00320EBC"/>
    <w:rsid w:val="00326554"/>
    <w:rsid w:val="00334153"/>
    <w:rsid w:val="0033692B"/>
    <w:rsid w:val="00347A80"/>
    <w:rsid w:val="00386B30"/>
    <w:rsid w:val="00390377"/>
    <w:rsid w:val="00395B03"/>
    <w:rsid w:val="003B2B3E"/>
    <w:rsid w:val="003D1A47"/>
    <w:rsid w:val="003E5AF1"/>
    <w:rsid w:val="0043416F"/>
    <w:rsid w:val="0043487A"/>
    <w:rsid w:val="00441267"/>
    <w:rsid w:val="00450638"/>
    <w:rsid w:val="00484385"/>
    <w:rsid w:val="0049437A"/>
    <w:rsid w:val="004D3F6E"/>
    <w:rsid w:val="004E37E0"/>
    <w:rsid w:val="00533F5F"/>
    <w:rsid w:val="00534209"/>
    <w:rsid w:val="00536087"/>
    <w:rsid w:val="005548CE"/>
    <w:rsid w:val="00557A00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71F2A"/>
    <w:rsid w:val="00691072"/>
    <w:rsid w:val="006B3158"/>
    <w:rsid w:val="006B51F1"/>
    <w:rsid w:val="006D694F"/>
    <w:rsid w:val="00703E12"/>
    <w:rsid w:val="00713F24"/>
    <w:rsid w:val="00714BD5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54A67"/>
    <w:rsid w:val="00862ECE"/>
    <w:rsid w:val="008A15B8"/>
    <w:rsid w:val="008E11C5"/>
    <w:rsid w:val="009118B4"/>
    <w:rsid w:val="00915C4D"/>
    <w:rsid w:val="00923A9E"/>
    <w:rsid w:val="009403C6"/>
    <w:rsid w:val="009534C3"/>
    <w:rsid w:val="00976A09"/>
    <w:rsid w:val="009A16EC"/>
    <w:rsid w:val="009B4A3E"/>
    <w:rsid w:val="009D5688"/>
    <w:rsid w:val="009E3B80"/>
    <w:rsid w:val="009F6456"/>
    <w:rsid w:val="00A0406D"/>
    <w:rsid w:val="00A35AC0"/>
    <w:rsid w:val="00A52151"/>
    <w:rsid w:val="00A87CD8"/>
    <w:rsid w:val="00A923E8"/>
    <w:rsid w:val="00A968D2"/>
    <w:rsid w:val="00AA1799"/>
    <w:rsid w:val="00AE2E41"/>
    <w:rsid w:val="00AE493F"/>
    <w:rsid w:val="00AF2178"/>
    <w:rsid w:val="00B03B5A"/>
    <w:rsid w:val="00B07216"/>
    <w:rsid w:val="00B17CED"/>
    <w:rsid w:val="00B365CC"/>
    <w:rsid w:val="00B40ACC"/>
    <w:rsid w:val="00B41FD6"/>
    <w:rsid w:val="00B6366C"/>
    <w:rsid w:val="00BB319F"/>
    <w:rsid w:val="00BB5215"/>
    <w:rsid w:val="00C301EF"/>
    <w:rsid w:val="00C329E1"/>
    <w:rsid w:val="00C34277"/>
    <w:rsid w:val="00C512AA"/>
    <w:rsid w:val="00C51416"/>
    <w:rsid w:val="00C64152"/>
    <w:rsid w:val="00C87D32"/>
    <w:rsid w:val="00CA1723"/>
    <w:rsid w:val="00CA2798"/>
    <w:rsid w:val="00CB3C0E"/>
    <w:rsid w:val="00CF4F61"/>
    <w:rsid w:val="00D20291"/>
    <w:rsid w:val="00D26201"/>
    <w:rsid w:val="00D34400"/>
    <w:rsid w:val="00D34B1B"/>
    <w:rsid w:val="00D838C3"/>
    <w:rsid w:val="00D86895"/>
    <w:rsid w:val="00D876AA"/>
    <w:rsid w:val="00DA077A"/>
    <w:rsid w:val="00DB553C"/>
    <w:rsid w:val="00DE11B5"/>
    <w:rsid w:val="00DE3483"/>
    <w:rsid w:val="00DE7D6F"/>
    <w:rsid w:val="00DF4572"/>
    <w:rsid w:val="00DF587D"/>
    <w:rsid w:val="00E41C1A"/>
    <w:rsid w:val="00E564C3"/>
    <w:rsid w:val="00E575EE"/>
    <w:rsid w:val="00E6679F"/>
    <w:rsid w:val="00EA1E74"/>
    <w:rsid w:val="00EA3392"/>
    <w:rsid w:val="00EA53A8"/>
    <w:rsid w:val="00EE5BB3"/>
    <w:rsid w:val="00EE5D0D"/>
    <w:rsid w:val="00EF530A"/>
    <w:rsid w:val="00F256F5"/>
    <w:rsid w:val="00F630DA"/>
    <w:rsid w:val="00F7586E"/>
    <w:rsid w:val="00F8014F"/>
    <w:rsid w:val="00FC43E9"/>
    <w:rsid w:val="00FE108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v.sk/?volby-nrs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5FFD-937B-4B1C-A0F3-925DBA28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pre voliča (WEB)</vt:lpstr>
    </vt:vector>
  </TitlesOfParts>
  <Company>MV SR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(UA)</dc:title>
  <dc:subject>Voľby do NR SR 2016</dc:subject>
  <dc:creator>MV SR</dc:creator>
  <cp:lastModifiedBy>MV SR</cp:lastModifiedBy>
  <cp:revision>3</cp:revision>
  <cp:lastPrinted>2015-04-29T09:44:00Z</cp:lastPrinted>
  <dcterms:created xsi:type="dcterms:W3CDTF">2015-10-12T09:19:00Z</dcterms:created>
  <dcterms:modified xsi:type="dcterms:W3CDTF">2015-10-12T09:19:00Z</dcterms:modified>
</cp:coreProperties>
</file>