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2C" w:rsidRDefault="00DF372C" w:rsidP="00DF372C">
      <w:pPr>
        <w:spacing w:before="600"/>
        <w:jc w:val="center"/>
        <w:rPr>
          <w:rFonts w:ascii="Times New Roman" w:hAnsi="Times New Roman"/>
          <w:b/>
          <w:sz w:val="24"/>
          <w:lang w:val="sk-SK"/>
        </w:rPr>
      </w:pPr>
      <w:r>
        <w:rPr>
          <w:rFonts w:ascii="Times New Roman" w:hAnsi="Times New Roman"/>
          <w:b/>
          <w:sz w:val="24"/>
          <w:lang w:val="sk-SK"/>
        </w:rPr>
        <w:t>Harmonogram</w:t>
      </w:r>
    </w:p>
    <w:p w:rsidR="00DF372C" w:rsidRDefault="00DF372C" w:rsidP="00DF372C">
      <w:pPr>
        <w:jc w:val="center"/>
        <w:rPr>
          <w:rFonts w:ascii="Times New Roman" w:hAnsi="Times New Roman"/>
          <w:b/>
          <w:sz w:val="24"/>
          <w:lang w:val="sk-SK"/>
        </w:rPr>
      </w:pPr>
      <w:r>
        <w:rPr>
          <w:rFonts w:ascii="Times New Roman" w:hAnsi="Times New Roman"/>
          <w:b/>
          <w:sz w:val="24"/>
          <w:lang w:val="sk-SK"/>
        </w:rPr>
        <w:t>organizačno-technického zabezpečenia volieb do Národnej rady Slovenskej republiky</w:t>
      </w:r>
    </w:p>
    <w:p w:rsidR="00DF372C" w:rsidRDefault="00DF372C" w:rsidP="00DF372C">
      <w:pPr>
        <w:jc w:val="center"/>
        <w:rPr>
          <w:rFonts w:ascii="Times New Roman" w:hAnsi="Times New Roman"/>
          <w:b/>
          <w:sz w:val="24"/>
          <w:lang w:val="sk-SK"/>
        </w:rPr>
      </w:pPr>
      <w:r>
        <w:rPr>
          <w:rFonts w:ascii="Times New Roman" w:hAnsi="Times New Roman"/>
          <w:b/>
          <w:sz w:val="24"/>
          <w:lang w:val="sk-SK"/>
        </w:rPr>
        <w:t>v roku 2016</w:t>
      </w:r>
    </w:p>
    <w:p w:rsidR="00DF372C" w:rsidRDefault="00DF372C" w:rsidP="00DF372C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10"/>
          <w:lang w:val="sk-SK"/>
        </w:rPr>
      </w:pPr>
    </w:p>
    <w:p w:rsidR="00DF372C" w:rsidRPr="00DF372C" w:rsidRDefault="00DF372C" w:rsidP="00DF372C">
      <w:pPr>
        <w:pStyle w:val="Zkladntext3"/>
        <w:spacing w:before="400"/>
        <w:ind w:firstLine="284"/>
        <w:jc w:val="both"/>
        <w:rPr>
          <w:rFonts w:ascii="Times New Roman" w:hAnsi="Times New Roman"/>
          <w:sz w:val="24"/>
          <w:szCs w:val="24"/>
          <w:lang w:val="sk-SK"/>
        </w:rPr>
      </w:pPr>
      <w:r w:rsidRPr="00DF372C">
        <w:rPr>
          <w:rFonts w:ascii="Times New Roman" w:hAnsi="Times New Roman"/>
          <w:sz w:val="24"/>
          <w:szCs w:val="24"/>
          <w:lang w:val="sk-SK"/>
        </w:rPr>
        <w:t>Na prípravu a vykonanie volieb do Národnej rady Slovenskej republiky je potrebné z hľadiska organizačno-technického zabezpečenia realizovať tieto úlohy:</w:t>
      </w:r>
    </w:p>
    <w:p w:rsidR="00DF372C" w:rsidRDefault="00DF372C" w:rsidP="00DF372C">
      <w:pPr>
        <w:spacing w:before="400" w:after="240"/>
        <w:rPr>
          <w:rFonts w:ascii="Times New Roman" w:hAnsi="Times New Roman"/>
          <w:b/>
          <w:sz w:val="24"/>
          <w:lang w:val="sk-SK"/>
        </w:rPr>
      </w:pPr>
      <w:r>
        <w:rPr>
          <w:rFonts w:ascii="Times New Roman" w:hAnsi="Times New Roman"/>
          <w:b/>
          <w:sz w:val="24"/>
          <w:lang w:val="sk-SK"/>
        </w:rPr>
        <w:t xml:space="preserve">Obec </w:t>
      </w:r>
    </w:p>
    <w:tbl>
      <w:tblPr>
        <w:tblW w:w="99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812"/>
        <w:gridCol w:w="851"/>
        <w:gridCol w:w="2813"/>
      </w:tblGrid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1.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spacing w:after="200"/>
              <w:jc w:val="both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Vypracovať 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harmonogram organizačno-technického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zabezpečenia volieb</w:t>
            </w:r>
            <w:r>
              <w:rPr>
                <w:rFonts w:ascii="Times New Roman" w:hAnsi="Times New Roman"/>
                <w:sz w:val="22"/>
                <w:lang w:val="sk-SK"/>
              </w:rPr>
              <w:t xml:space="preserve"> na podmienky obce</w:t>
            </w:r>
          </w:p>
        </w:tc>
        <w:tc>
          <w:tcPr>
            <w:tcW w:w="851" w:type="dxa"/>
          </w:tcPr>
          <w:p w:rsidR="00DF372C" w:rsidRDefault="00DF372C">
            <w:pPr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ind w:right="191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do 7. decembra 2015</w:t>
            </w:r>
          </w:p>
        </w:tc>
      </w:tr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2.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Určiť osoby  na organizačnú  a technickú prípravu volieb</w:t>
            </w:r>
          </w:p>
        </w:tc>
        <w:tc>
          <w:tcPr>
            <w:tcW w:w="851" w:type="dxa"/>
          </w:tcPr>
          <w:p w:rsidR="00DF372C" w:rsidRDefault="00DF372C">
            <w:pPr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ind w:right="191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do 7. decembra 2015</w:t>
            </w:r>
          </w:p>
        </w:tc>
      </w:tr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3.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Zverejniť elektronickú adresu na doručenie oznámenia o delegovaní člena a náhradníka do okrskovej volebnej komisie starostovi obce</w:t>
            </w:r>
          </w:p>
        </w:tc>
        <w:tc>
          <w:tcPr>
            <w:tcW w:w="851" w:type="dxa"/>
          </w:tcPr>
          <w:p w:rsidR="00DF372C" w:rsidRDefault="00DF372C">
            <w:pPr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ind w:right="191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do 10. decembra 2015</w:t>
            </w:r>
          </w:p>
        </w:tc>
      </w:tr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4.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Vymenovať  zapisovateľa okrskovej volebnej komisie</w:t>
            </w:r>
          </w:p>
        </w:tc>
        <w:tc>
          <w:tcPr>
            <w:tcW w:w="851" w:type="dxa"/>
          </w:tcPr>
          <w:p w:rsidR="00DF372C" w:rsidRDefault="00DF372C">
            <w:pPr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ind w:right="191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do 16. decembra 2015</w:t>
            </w:r>
          </w:p>
        </w:tc>
      </w:tr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5.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Vymenovať chýbajúcich členov okrskovej volebnej komisie</w:t>
            </w:r>
          </w:p>
        </w:tc>
        <w:tc>
          <w:tcPr>
            <w:tcW w:w="851" w:type="dxa"/>
          </w:tcPr>
          <w:p w:rsidR="00DF372C" w:rsidRDefault="00DF372C">
            <w:pPr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ind w:right="191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12. januára 2016</w:t>
            </w:r>
          </w:p>
        </w:tc>
      </w:tr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6.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Viesť evidenciu žiadostí voličov, ktorí majú trvalý pobyt</w:t>
            </w:r>
            <w:r>
              <w:rPr>
                <w:rFonts w:ascii="Times New Roman" w:hAnsi="Times New Roman"/>
                <w:sz w:val="22"/>
                <w:lang w:val="sk-SK"/>
              </w:rPr>
              <w:br/>
              <w:t>na území Slovenskej republiky a požiadajú o voľbu poštou</w:t>
            </w:r>
          </w:p>
        </w:tc>
        <w:tc>
          <w:tcPr>
            <w:tcW w:w="851" w:type="dxa"/>
          </w:tcPr>
          <w:p w:rsidR="00DF372C" w:rsidRDefault="00DF372C">
            <w:pPr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ind w:right="191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od doručenia žiadosti</w:t>
            </w:r>
            <w:r>
              <w:rPr>
                <w:rFonts w:ascii="Times New Roman" w:hAnsi="Times New Roman"/>
                <w:sz w:val="22"/>
                <w:lang w:val="sk-SK"/>
              </w:rPr>
              <w:br/>
              <w:t>do 15. januára 2016</w:t>
            </w:r>
          </w:p>
        </w:tc>
      </w:tr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7.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Zvolať a uskutočniť prvé zasadanie okrskovej volebnej komisie a poučiť zapisovateľov a členov okrskových volebných komisií  podľa zákona o ochrane osobných údajov</w:t>
            </w:r>
          </w:p>
        </w:tc>
        <w:tc>
          <w:tcPr>
            <w:tcW w:w="851" w:type="dxa"/>
          </w:tcPr>
          <w:p w:rsidR="00DF372C" w:rsidRDefault="00DF372C">
            <w:pPr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ind w:right="191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do 25. januára 2016</w:t>
            </w:r>
          </w:p>
        </w:tc>
      </w:tr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8.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Riešiť podania voličov k stálemu zoznamu voličov v rámci námietkového konania</w:t>
            </w:r>
          </w:p>
        </w:tc>
        <w:tc>
          <w:tcPr>
            <w:tcW w:w="851" w:type="dxa"/>
          </w:tcPr>
          <w:p w:rsidR="00DF372C" w:rsidRDefault="00DF372C">
            <w:pPr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ind w:right="191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do troch dní</w:t>
            </w:r>
            <w:r>
              <w:rPr>
                <w:rFonts w:ascii="Times New Roman" w:hAnsi="Times New Roman"/>
                <w:sz w:val="22"/>
                <w:lang w:val="sk-SK"/>
              </w:rPr>
              <w:br/>
              <w:t>od doručenia podania</w:t>
            </w:r>
          </w:p>
        </w:tc>
      </w:tr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9.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spacing w:after="200"/>
              <w:jc w:val="both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Zaslať vyplnený registračný formulár Štatistickému úradu SR obcami, ktoré budú elektronicky spracovávať zápisnice okrskových volebných komisií</w:t>
            </w:r>
          </w:p>
        </w:tc>
        <w:tc>
          <w:tcPr>
            <w:tcW w:w="851" w:type="dxa"/>
          </w:tcPr>
          <w:p w:rsidR="00DF372C" w:rsidRDefault="00DF372C">
            <w:pPr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ind w:right="191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do 29. januára 2016</w:t>
            </w:r>
          </w:p>
        </w:tc>
      </w:tr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10.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Zaslať hlasovacie lístky, obálky a poučenie o spôsobe hlasovania voličom, ktorí majú trvalý pobyt na území Slovenskej republiky a požiadali o voľbu poštou</w:t>
            </w:r>
          </w:p>
        </w:tc>
        <w:tc>
          <w:tcPr>
            <w:tcW w:w="851" w:type="dxa"/>
          </w:tcPr>
          <w:p w:rsidR="00DF372C" w:rsidRDefault="00DF372C">
            <w:pPr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ind w:right="191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do 30. januára 2016</w:t>
            </w:r>
          </w:p>
        </w:tc>
      </w:tr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11.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Doručiť zoznam kandidátov uvedených na zaregistrovaných kandidátnych listinách do každej domácnosti</w:t>
            </w:r>
          </w:p>
        </w:tc>
        <w:tc>
          <w:tcPr>
            <w:tcW w:w="851" w:type="dxa"/>
          </w:tcPr>
          <w:p w:rsidR="00DF372C" w:rsidRDefault="00DF372C">
            <w:pPr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ind w:right="191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do 9. februára 2016</w:t>
            </w:r>
          </w:p>
        </w:tc>
      </w:tr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12.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Doručiť oznámenie o čase a mieste konania volieb do každej domácnosti</w:t>
            </w:r>
          </w:p>
        </w:tc>
        <w:tc>
          <w:tcPr>
            <w:tcW w:w="851" w:type="dxa"/>
          </w:tcPr>
          <w:p w:rsidR="00DF372C" w:rsidRDefault="00DF372C">
            <w:pPr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ind w:right="191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do 9. februára 2016</w:t>
            </w:r>
          </w:p>
        </w:tc>
      </w:tr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13.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Ustanoviť podmienky na umiestňovanie volebných plagátov na vyhradených miestach </w:t>
            </w:r>
          </w:p>
        </w:tc>
        <w:tc>
          <w:tcPr>
            <w:tcW w:w="851" w:type="dxa"/>
          </w:tcPr>
          <w:p w:rsidR="00DF372C" w:rsidRDefault="00DF372C">
            <w:pPr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spacing w:after="200"/>
              <w:ind w:right="193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od zverejnenia</w:t>
            </w:r>
            <w:r>
              <w:rPr>
                <w:rFonts w:ascii="Times New Roman" w:hAnsi="Times New Roman"/>
                <w:sz w:val="22"/>
                <w:lang w:val="sk-SK"/>
              </w:rPr>
              <w:br/>
              <w:t>vyžrebovaného čísla</w:t>
            </w:r>
            <w:r>
              <w:rPr>
                <w:rFonts w:ascii="Times New Roman" w:hAnsi="Times New Roman"/>
                <w:sz w:val="22"/>
                <w:lang w:val="sk-SK"/>
              </w:rPr>
              <w:br/>
              <w:t>kandidátnych listín</w:t>
            </w:r>
          </w:p>
        </w:tc>
      </w:tr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14.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pStyle w:val="Zkladntext2"/>
              <w:spacing w:after="200"/>
              <w:rPr>
                <w:sz w:val="22"/>
              </w:rPr>
            </w:pPr>
            <w:r>
              <w:rPr>
                <w:sz w:val="22"/>
              </w:rPr>
              <w:t>Zasielať hlasovacie preukazy poštou a viesť ich evidenciu</w:t>
            </w:r>
          </w:p>
        </w:tc>
        <w:tc>
          <w:tcPr>
            <w:tcW w:w="851" w:type="dxa"/>
          </w:tcPr>
          <w:p w:rsidR="00DF372C" w:rsidRDefault="00DF372C">
            <w:pPr>
              <w:spacing w:after="200"/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spacing w:after="200"/>
              <w:ind w:right="191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do 18. februára 2016</w:t>
            </w:r>
          </w:p>
        </w:tc>
      </w:tr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lastRenderedPageBreak/>
              <w:t>15.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spacing w:after="200"/>
              <w:jc w:val="both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Vydávať hlasovacie preukazy a viesť ich evidenciu</w:t>
            </w:r>
          </w:p>
        </w:tc>
        <w:tc>
          <w:tcPr>
            <w:tcW w:w="851" w:type="dxa"/>
          </w:tcPr>
          <w:p w:rsidR="00DF372C" w:rsidRDefault="00DF372C">
            <w:pPr>
              <w:spacing w:after="200"/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spacing w:after="200"/>
              <w:ind w:right="191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do 4. marca 2016</w:t>
            </w:r>
          </w:p>
        </w:tc>
      </w:tr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16.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Zabezpečiť vybavenie volebných miestností</w:t>
            </w:r>
          </w:p>
        </w:tc>
        <w:tc>
          <w:tcPr>
            <w:tcW w:w="851" w:type="dxa"/>
          </w:tcPr>
          <w:p w:rsidR="00DF372C" w:rsidRDefault="00DF372C">
            <w:pPr>
              <w:spacing w:after="200"/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spacing w:after="200"/>
              <w:ind w:right="191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do 4. marca 2016</w:t>
            </w:r>
          </w:p>
        </w:tc>
      </w:tr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17.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spacing w:after="200"/>
              <w:jc w:val="both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Doručiť hlasovacie lístky a obálky okrskovej volebnej komisii</w:t>
            </w:r>
          </w:p>
        </w:tc>
        <w:tc>
          <w:tcPr>
            <w:tcW w:w="851" w:type="dxa"/>
          </w:tcPr>
          <w:p w:rsidR="00DF372C" w:rsidRDefault="00DF372C">
            <w:pPr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ind w:right="191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najneskôr 5. marca 2016</w:t>
            </w:r>
          </w:p>
        </w:tc>
      </w:tr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18.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Odovzdať okrskovým volebným komisiám zoznam voličov</w:t>
            </w:r>
          </w:p>
        </w:tc>
        <w:tc>
          <w:tcPr>
            <w:tcW w:w="851" w:type="dxa"/>
          </w:tcPr>
          <w:p w:rsidR="00DF372C" w:rsidRDefault="00DF372C">
            <w:pPr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ind w:right="193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5. marca 2016</w:t>
            </w:r>
            <w:r>
              <w:rPr>
                <w:rFonts w:ascii="Times New Roman" w:hAnsi="Times New Roman"/>
                <w:sz w:val="22"/>
                <w:lang w:val="sk-SK"/>
              </w:rPr>
              <w:br/>
              <w:t>najneskôr hodinu</w:t>
            </w:r>
            <w:r>
              <w:rPr>
                <w:rFonts w:ascii="Times New Roman" w:hAnsi="Times New Roman"/>
                <w:sz w:val="22"/>
                <w:lang w:val="sk-SK"/>
              </w:rPr>
              <w:br/>
              <w:t>pred začatím hlasovania</w:t>
            </w:r>
          </w:p>
        </w:tc>
      </w:tr>
    </w:tbl>
    <w:p w:rsidR="00DF372C" w:rsidRDefault="00DF372C" w:rsidP="00DF372C">
      <w:pPr>
        <w:rPr>
          <w:lang w:val="es-ES_tradnl"/>
        </w:rPr>
      </w:pPr>
    </w:p>
    <w:p w:rsidR="00DF372C" w:rsidRDefault="00DF372C" w:rsidP="00DF372C">
      <w:pPr>
        <w:rPr>
          <w:lang w:val="es-ES_tradnl"/>
        </w:rPr>
      </w:pPr>
    </w:p>
    <w:p w:rsidR="00DF372C" w:rsidRDefault="00DF372C" w:rsidP="00DF372C">
      <w:pPr>
        <w:rPr>
          <w:lang w:val="es-ES_tradnl"/>
        </w:rPr>
      </w:pPr>
    </w:p>
    <w:p w:rsidR="00DF372C" w:rsidRDefault="00DF372C" w:rsidP="00DF372C">
      <w:pPr>
        <w:rPr>
          <w:lang w:val="es-ES_tradnl"/>
        </w:rPr>
      </w:pPr>
    </w:p>
    <w:tbl>
      <w:tblPr>
        <w:tblW w:w="99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812"/>
        <w:gridCol w:w="851"/>
        <w:gridCol w:w="2813"/>
      </w:tblGrid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19.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Odovzdať okrskovým volebným komisiám doručené návratné obálky</w:t>
            </w:r>
          </w:p>
        </w:tc>
        <w:tc>
          <w:tcPr>
            <w:tcW w:w="851" w:type="dxa"/>
          </w:tcPr>
          <w:p w:rsidR="00DF372C" w:rsidRDefault="00DF372C">
            <w:pPr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spacing w:after="170"/>
              <w:ind w:right="193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5. marca 2016</w:t>
            </w:r>
            <w:r>
              <w:rPr>
                <w:rFonts w:ascii="Times New Roman" w:hAnsi="Times New Roman"/>
                <w:sz w:val="22"/>
                <w:lang w:val="sk-SK"/>
              </w:rPr>
              <w:br/>
              <w:t>bezprostredne</w:t>
            </w:r>
            <w:r>
              <w:rPr>
                <w:rFonts w:ascii="Times New Roman" w:hAnsi="Times New Roman"/>
                <w:sz w:val="22"/>
                <w:lang w:val="sk-SK"/>
              </w:rPr>
              <w:br/>
              <w:t>po začatí hlasovania</w:t>
            </w:r>
          </w:p>
        </w:tc>
      </w:tr>
      <w:tr w:rsidR="00DF372C" w:rsidTr="00DF372C">
        <w:tc>
          <w:tcPr>
            <w:tcW w:w="496" w:type="dxa"/>
            <w:hideMark/>
          </w:tcPr>
          <w:p w:rsidR="00DF372C" w:rsidRDefault="00DF372C">
            <w:pPr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20.</w:t>
            </w:r>
          </w:p>
        </w:tc>
        <w:tc>
          <w:tcPr>
            <w:tcW w:w="5811" w:type="dxa"/>
            <w:hideMark/>
          </w:tcPr>
          <w:p w:rsidR="00DF372C" w:rsidRDefault="00DF372C">
            <w:pPr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Prevziať do úschovy volebnú dokumentáciu od okrskových volebných komisií</w:t>
            </w:r>
          </w:p>
        </w:tc>
        <w:tc>
          <w:tcPr>
            <w:tcW w:w="851" w:type="dxa"/>
          </w:tcPr>
          <w:p w:rsidR="00DF372C" w:rsidRDefault="00DF372C">
            <w:pPr>
              <w:ind w:left="-70" w:right="-70"/>
              <w:jc w:val="center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812" w:type="dxa"/>
            <w:hideMark/>
          </w:tcPr>
          <w:p w:rsidR="00DF372C" w:rsidRDefault="00DF372C">
            <w:pPr>
              <w:ind w:right="191"/>
              <w:jc w:val="right"/>
              <w:rPr>
                <w:rFonts w:ascii="Times New Roman" w:hAnsi="Times New Roman"/>
                <w:sz w:val="22"/>
                <w:lang w:val="sk-SK"/>
              </w:rPr>
            </w:pPr>
            <w:r>
              <w:rPr>
                <w:rFonts w:ascii="Times New Roman" w:hAnsi="Times New Roman"/>
                <w:sz w:val="22"/>
                <w:lang w:val="sk-SK"/>
              </w:rPr>
              <w:t>bezodkladne</w:t>
            </w:r>
            <w:r>
              <w:rPr>
                <w:rFonts w:ascii="Times New Roman" w:hAnsi="Times New Roman"/>
                <w:sz w:val="22"/>
                <w:lang w:val="sk-SK"/>
              </w:rPr>
              <w:br/>
              <w:t>po ukončení činnosti</w:t>
            </w:r>
            <w:r>
              <w:rPr>
                <w:rFonts w:ascii="Times New Roman" w:hAnsi="Times New Roman"/>
                <w:sz w:val="22"/>
                <w:lang w:val="sk-SK"/>
              </w:rPr>
              <w:br/>
              <w:t>okrskovej volebnej komisie</w:t>
            </w:r>
          </w:p>
        </w:tc>
      </w:tr>
    </w:tbl>
    <w:p w:rsidR="00DF372C" w:rsidRDefault="00DF372C" w:rsidP="00DF372C">
      <w:pPr>
        <w:pStyle w:val="Pta"/>
        <w:tabs>
          <w:tab w:val="left" w:pos="708"/>
        </w:tabs>
        <w:rPr>
          <w:sz w:val="14"/>
          <w:lang w:val="sk-SK"/>
        </w:rPr>
      </w:pPr>
    </w:p>
    <w:p w:rsidR="00BB3B79" w:rsidRDefault="00BB3B79"/>
    <w:p w:rsidR="00BB3B79" w:rsidRPr="00BB3B79" w:rsidRDefault="00BB3B79" w:rsidP="00BB3B79"/>
    <w:p w:rsidR="00BB3B79" w:rsidRPr="00BB3B79" w:rsidRDefault="00BB3B79" w:rsidP="00BB3B79"/>
    <w:p w:rsidR="00BB3B79" w:rsidRPr="00BB3B79" w:rsidRDefault="00BB3B79" w:rsidP="00BB3B79"/>
    <w:p w:rsidR="00BB3B79" w:rsidRPr="00BB3B79" w:rsidRDefault="00BB3B79" w:rsidP="00BB3B79"/>
    <w:p w:rsidR="00BB3B79" w:rsidRPr="00BB3B79" w:rsidRDefault="00BB3B79" w:rsidP="00BB3B79"/>
    <w:p w:rsidR="00BB3B79" w:rsidRPr="00BB3B79" w:rsidRDefault="00BB3B79" w:rsidP="00BB3B79"/>
    <w:p w:rsidR="00BB3B79" w:rsidRPr="00BB3B79" w:rsidRDefault="00BB3B79" w:rsidP="00BB3B79">
      <w:pPr>
        <w:rPr>
          <w:rFonts w:ascii="Times New Roman" w:hAnsi="Times New Roman"/>
          <w:sz w:val="24"/>
          <w:szCs w:val="24"/>
          <w:lang w:val="sk-SK"/>
        </w:rPr>
      </w:pPr>
    </w:p>
    <w:p w:rsidR="00BB3B79" w:rsidRPr="00BB3B79" w:rsidRDefault="00BB3B79" w:rsidP="00BB3B79">
      <w:pPr>
        <w:tabs>
          <w:tab w:val="left" w:pos="5820"/>
        </w:tabs>
        <w:rPr>
          <w:rFonts w:ascii="Times New Roman" w:hAnsi="Times New Roman"/>
          <w:sz w:val="24"/>
          <w:szCs w:val="24"/>
          <w:lang w:val="sk-SK"/>
        </w:rPr>
      </w:pPr>
      <w:r w:rsidRPr="00BB3B79">
        <w:rPr>
          <w:rFonts w:ascii="Times New Roman" w:hAnsi="Times New Roman"/>
          <w:sz w:val="24"/>
          <w:szCs w:val="24"/>
          <w:lang w:val="sk-SK"/>
        </w:rPr>
        <w:tab/>
        <w:t>Ing. Igor Petrik</w:t>
      </w:r>
    </w:p>
    <w:p w:rsidR="00BB3B79" w:rsidRPr="00BB3B79" w:rsidRDefault="00BB3B79" w:rsidP="00BB3B79">
      <w:pPr>
        <w:tabs>
          <w:tab w:val="left" w:pos="5820"/>
        </w:tabs>
        <w:rPr>
          <w:rFonts w:ascii="Times New Roman" w:hAnsi="Times New Roman"/>
          <w:sz w:val="24"/>
          <w:szCs w:val="24"/>
          <w:lang w:val="sk-SK"/>
        </w:rPr>
      </w:pPr>
      <w:r w:rsidRPr="00BB3B79"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bookmarkStart w:id="0" w:name="_GoBack"/>
      <w:bookmarkEnd w:id="0"/>
      <w:r w:rsidRPr="00BB3B79">
        <w:rPr>
          <w:rFonts w:ascii="Times New Roman" w:hAnsi="Times New Roman"/>
          <w:sz w:val="24"/>
          <w:szCs w:val="24"/>
          <w:lang w:val="sk-SK"/>
        </w:rPr>
        <w:t>starosta obce</w:t>
      </w:r>
    </w:p>
    <w:p w:rsidR="00BB3B79" w:rsidRPr="00BB3B79" w:rsidRDefault="00BB3B79" w:rsidP="00BB3B79"/>
    <w:p w:rsidR="00BB3B79" w:rsidRDefault="00BB3B79" w:rsidP="00BB3B79"/>
    <w:p w:rsidR="00BB3B79" w:rsidRDefault="00BB3B79" w:rsidP="00BB3B79"/>
    <w:p w:rsidR="008B6BBA" w:rsidRPr="00BB3B79" w:rsidRDefault="00BB3B79" w:rsidP="00BB3B79">
      <w:pPr>
        <w:tabs>
          <w:tab w:val="left" w:pos="5388"/>
        </w:tabs>
      </w:pPr>
      <w:r>
        <w:tab/>
      </w:r>
    </w:p>
    <w:sectPr w:rsidR="008B6BBA" w:rsidRPr="00BB3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39"/>
    <w:rsid w:val="005B0D39"/>
    <w:rsid w:val="008B6BBA"/>
    <w:rsid w:val="00BB3B79"/>
    <w:rsid w:val="00D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7A445-964B-4890-BE58-40823871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372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DF37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F372C"/>
    <w:rPr>
      <w:rFonts w:ascii="MS Sans Serif" w:eastAsia="Times New Roman" w:hAnsi="MS Sans Serif" w:cs="Times New Roman"/>
      <w:sz w:val="20"/>
      <w:szCs w:val="20"/>
      <w:lang w:val="en-US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F372C"/>
    <w:pPr>
      <w:jc w:val="both"/>
    </w:pPr>
    <w:rPr>
      <w:rFonts w:ascii="Times New Roman" w:hAnsi="Times New Roman"/>
      <w:sz w:val="24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F372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F372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F372C"/>
    <w:rPr>
      <w:rFonts w:ascii="MS Sans Serif" w:eastAsia="Times New Roman" w:hAnsi="MS Sans Serif" w:cs="Times New Roman"/>
      <w:sz w:val="16"/>
      <w:szCs w:val="16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5BE6C-817F-4EB6-93C1-74C1CB4E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MACHILOVÁ Oľga</dc:creator>
  <cp:keywords/>
  <dc:description/>
  <cp:lastModifiedBy>MACHILOVÁ Oľga</cp:lastModifiedBy>
  <cp:revision>5</cp:revision>
  <dcterms:created xsi:type="dcterms:W3CDTF">2015-12-10T06:15:00Z</dcterms:created>
  <dcterms:modified xsi:type="dcterms:W3CDTF">2015-12-10T06:34:00Z</dcterms:modified>
</cp:coreProperties>
</file>