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BE" w:rsidRDefault="002A0ABE" w:rsidP="002A0ABE">
      <w:pPr>
        <w:pStyle w:val="Nadpis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2A0ABE" w:rsidRDefault="002A0ABE" w:rsidP="002A0A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 rokovania obecného zastupiteľstva v Margecanoch konaného dňa 21.3.2016</w:t>
      </w:r>
    </w:p>
    <w:p w:rsidR="002A0ABE" w:rsidRDefault="002A0ABE" w:rsidP="002A0ABE">
      <w:pPr>
        <w:jc w:val="center"/>
      </w:pPr>
    </w:p>
    <w:p w:rsidR="002A0ABE" w:rsidRDefault="002A0ABE" w:rsidP="002A0A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Uznesenie číslo: 15</w:t>
      </w:r>
    </w:p>
    <w:p w:rsidR="002A0ABE" w:rsidRDefault="002A0ABE" w:rsidP="002A0ABE">
      <w:pPr>
        <w:jc w:val="both"/>
        <w:rPr>
          <w:b/>
          <w:bCs/>
        </w:rPr>
      </w:pPr>
    </w:p>
    <w:p w:rsidR="002A0ABE" w:rsidRDefault="002A0ABE" w:rsidP="002A0ABE">
      <w:pPr>
        <w:pStyle w:val="Nadpis1"/>
        <w:rPr>
          <w:bCs/>
          <w:szCs w:val="24"/>
        </w:rPr>
      </w:pPr>
      <w:r>
        <w:t xml:space="preserve">A. B e r i e   n a   v e d o m i e 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1.</w:t>
      </w:r>
      <w:r>
        <w:t>stanovisko hlavného kontrolóra obce k návrhu rozpočtu obce na rok 2016, 2017, 2018.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2.</w:t>
      </w:r>
      <w:r>
        <w:t xml:space="preserve"> rozpočet obce na roky 2017 a 2018.</w:t>
      </w:r>
    </w:p>
    <w:p w:rsidR="002A0ABE" w:rsidRDefault="002A0ABE" w:rsidP="002A0ABE">
      <w:pPr>
        <w:jc w:val="both"/>
        <w:rPr>
          <w:b/>
        </w:rPr>
      </w:pPr>
    </w:p>
    <w:p w:rsidR="002A0ABE" w:rsidRDefault="002A0ABE" w:rsidP="002A0ABE">
      <w:pPr>
        <w:pStyle w:val="Nadpis1"/>
      </w:pPr>
      <w:r>
        <w:t xml:space="preserve">B. S c h v a ľ u j e   </w:t>
      </w:r>
    </w:p>
    <w:p w:rsidR="002A0ABE" w:rsidRDefault="002A0ABE" w:rsidP="002A0ABE">
      <w:pPr>
        <w:jc w:val="both"/>
      </w:pPr>
      <w:r>
        <w:rPr>
          <w:b/>
        </w:rPr>
        <w:t>1</w:t>
      </w:r>
      <w:r>
        <w:t>.  rozpočet obce  na  rok  2016  s  príjmami  vo  výške 1 998 996 €   a  výdavkami  vo  výške 1 998 996  €.</w:t>
      </w:r>
    </w:p>
    <w:p w:rsidR="002A0ABE" w:rsidRDefault="002A0ABE" w:rsidP="002A0ABE">
      <w:pPr>
        <w:jc w:val="both"/>
      </w:pPr>
      <w:r>
        <w:rPr>
          <w:b/>
        </w:rPr>
        <w:t xml:space="preserve">2. </w:t>
      </w:r>
      <w:r>
        <w:t xml:space="preserve">použitie finančných prostriedkov rezervného fondu vo výške 79 011 €  a to na splátky úverov vo výške 24 281 € a na kapitálové výdavky podľa schváleného rozpočtu :projektové dokumentácie vo výške 23 000 €, spolufinancovanie projektu Bezpečnosť cestnej premávky vo  výške 390 €, rekonštrukcia miestnych komunikácií vo výške 9 000 €, technická vybavenosť stavby-Nadstavba 13 BJ Margecany vo výške 8 400 €, Modernizácia verejného osvetlenia LED technológiou vo výške 6 940 €, rekonštrukcia spoločenskej sály vo výške 2500 €, nákup zariadení do spoločenskej sály vo výške  2 500 €, výstavba chodníka na cintoríne vo výške 2 000 €.   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3.</w:t>
      </w:r>
      <w:r>
        <w:t xml:space="preserve"> dotáciu pre Dobrovoľný hasičský zbor Margecany vo výške 1 000 €.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  <w:szCs w:val="20"/>
        </w:rPr>
        <w:t xml:space="preserve">4. </w:t>
      </w:r>
      <w:r>
        <w:t>dotáciu pre TJ Lokomotíva Margecany vo výške 8 000 € a účelovo viazanú dotácia na spolufinancovanie projektu “Dajme mládeži šancu byť lepšou“ vo výške 3 000 €.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 xml:space="preserve">5. </w:t>
      </w:r>
      <w:r>
        <w:t>dotáciu pre Športovo strelecký klub Margecany vo výške 700 €.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6.</w:t>
      </w:r>
      <w:r>
        <w:t>dotáciu pre Odbor Klubu slovenských turistov Margecany vo výške 800 €.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 xml:space="preserve">7. </w:t>
      </w:r>
      <w:r>
        <w:t>dotáciu pre Stolnotenisový klub ŠKST TOPSPIN  vo výške 1 600 €.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8.</w:t>
      </w:r>
      <w:r>
        <w:t>dotáciu pre Obecný šachový  klub Margecany vo výške 800 €.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9.</w:t>
      </w:r>
      <w:r>
        <w:t>dotáciu pre  ELECT  vo výške 600 €.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10.</w:t>
      </w:r>
      <w:r>
        <w:t xml:space="preserve"> dotáciu pre </w:t>
      </w:r>
      <w:proofErr w:type="spellStart"/>
      <w:r>
        <w:t>Jadlovec</w:t>
      </w:r>
      <w:proofErr w:type="spellEnd"/>
      <w:r>
        <w:t xml:space="preserve"> Margecany vo výške 4 500 €.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11.</w:t>
      </w:r>
      <w:r>
        <w:t xml:space="preserve"> dotáciu pre ZO SZZP Margecany vo výške 300 €.</w:t>
      </w:r>
    </w:p>
    <w:p w:rsidR="002A0ABE" w:rsidRDefault="002A0ABE" w:rsidP="002A0ABE">
      <w:pPr>
        <w:tabs>
          <w:tab w:val="left" w:pos="6510"/>
        </w:tabs>
        <w:jc w:val="both"/>
      </w:pPr>
      <w:r>
        <w:rPr>
          <w:b/>
        </w:rPr>
        <w:t>12</w:t>
      </w:r>
      <w:r>
        <w:t>. dotáciu pre Rímskokatolícku cirkev – farnosť Margecany vo výške 700 €</w:t>
      </w:r>
    </w:p>
    <w:p w:rsidR="002A0ABE" w:rsidRDefault="002A0ABE" w:rsidP="002A0ABE">
      <w:pPr>
        <w:pStyle w:val="Zkladntext"/>
        <w:tabs>
          <w:tab w:val="left" w:pos="870"/>
          <w:tab w:val="left" w:pos="1305"/>
        </w:tabs>
      </w:pPr>
      <w:r>
        <w:rPr>
          <w:b/>
          <w:lang w:eastAsia="cs-CZ"/>
        </w:rPr>
        <w:t xml:space="preserve">13. </w:t>
      </w:r>
      <w:r>
        <w:rPr>
          <w:lang w:eastAsia="cs-CZ"/>
        </w:rPr>
        <w:t>Prílohu č.1 k</w:t>
      </w:r>
      <w:r>
        <w:rPr>
          <w:b/>
          <w:lang w:eastAsia="cs-CZ"/>
        </w:rPr>
        <w:t xml:space="preserve"> </w:t>
      </w:r>
      <w:r>
        <w:t>VZN č.1/2013 o určení výšky dotácie na prevádzku a mzdy na žiaka základnej umeleckej školy, dieťa materskej školy a dieťa  školského zariadenia na území obce</w:t>
      </w:r>
      <w:r>
        <w:rPr>
          <w:szCs w:val="24"/>
        </w:rPr>
        <w:t>.</w:t>
      </w:r>
    </w:p>
    <w:p w:rsidR="002A0ABE" w:rsidRDefault="002A0ABE" w:rsidP="002A0ABE">
      <w:pPr>
        <w:pStyle w:val="Zkladntext"/>
        <w:tabs>
          <w:tab w:val="left" w:pos="870"/>
          <w:tab w:val="left" w:pos="1305"/>
        </w:tabs>
        <w:rPr>
          <w:lang w:eastAsia="cs-CZ"/>
        </w:rPr>
      </w:pPr>
      <w:r>
        <w:rPr>
          <w:b/>
          <w:lang w:eastAsia="cs-CZ"/>
        </w:rPr>
        <w:t xml:space="preserve">14. </w:t>
      </w:r>
      <w:r>
        <w:rPr>
          <w:lang w:eastAsia="cs-CZ"/>
        </w:rPr>
        <w:t xml:space="preserve">podľa </w:t>
      </w:r>
      <w:r>
        <w:t xml:space="preserve"> § 11 ods. 4 zákona č. 369/1990 Zb. o obecnom zriadení v znení neskorších predpisov Strategickú časť Programu rozvoja obce Margecany 2016+ na roky 2016 – 2022.</w:t>
      </w:r>
    </w:p>
    <w:p w:rsidR="002A0ABE" w:rsidRDefault="002A0ABE" w:rsidP="002A0ABE">
      <w:pPr>
        <w:jc w:val="both"/>
      </w:pPr>
      <w:r>
        <w:rPr>
          <w:b/>
        </w:rPr>
        <w:t>15.</w:t>
      </w:r>
      <w:r>
        <w:t xml:space="preserve"> podľa § 11 ods. 4 zákona č. 369/1990 Zb. o obecnom zriadení v znení neskorších predpisov  Program rozvoja obce Margecany 2016+ na roky 2016 – 2022.</w:t>
      </w:r>
    </w:p>
    <w:p w:rsidR="002A0ABE" w:rsidRDefault="002A0ABE" w:rsidP="002A0ABE">
      <w:pPr>
        <w:jc w:val="both"/>
      </w:pPr>
      <w:r>
        <w:rPr>
          <w:b/>
        </w:rPr>
        <w:t>16.</w:t>
      </w:r>
      <w:r>
        <w:t xml:space="preserve"> podľa § 11 ods. 4 zákona č. 369/1990 Zb. o obecnom zriadení v znení neskorších predpisov  Akčný plán na rok 2016 s výhľadom na dva roky, ako prílohu č. 5 Programu rozvoja obce Margecany 2016+ na roky 2016 – 2022.</w:t>
      </w:r>
    </w:p>
    <w:p w:rsidR="002A0ABE" w:rsidRDefault="002A0ABE" w:rsidP="002A0ABE">
      <w:pPr>
        <w:suppressAutoHyphens/>
        <w:autoSpaceDE w:val="0"/>
        <w:autoSpaceDN w:val="0"/>
        <w:adjustRightInd w:val="0"/>
        <w:spacing w:line="228" w:lineRule="atLeast"/>
        <w:jc w:val="both"/>
      </w:pPr>
      <w:r>
        <w:rPr>
          <w:b/>
          <w:lang w:eastAsia="sk-SK"/>
        </w:rPr>
        <w:t>17.</w:t>
      </w:r>
      <w:r>
        <w:rPr>
          <w:b/>
          <w:bCs/>
          <w:lang w:val="en-US" w:eastAsia="sk-SK"/>
        </w:rPr>
        <w:t xml:space="preserve"> </w:t>
      </w:r>
      <w:r>
        <w:rPr>
          <w:bCs/>
          <w:lang w:eastAsia="sk-SK"/>
        </w:rPr>
        <w:t>odpredaj</w:t>
      </w:r>
      <w:r>
        <w:rPr>
          <w:lang w:eastAsia="sk-SK"/>
        </w:rPr>
        <w:t xml:space="preserve"> pozemku vo vlastníctve obce podľa GP č. 34605045-29/2015 zo dňa 1.6.2015 a to časť parcely E-KN č.388/2- ostatné plochy k. ú. Margecany - diel č. 1 o výmere 29 m</w:t>
      </w:r>
      <w:r>
        <w:rPr>
          <w:vertAlign w:val="superscript"/>
          <w:lang w:eastAsia="sk-SK"/>
        </w:rPr>
        <w:t>2</w:t>
      </w:r>
      <w:r>
        <w:rPr>
          <w:lang w:eastAsia="sk-SK"/>
        </w:rPr>
        <w:t>, ktorý bude pričlenený k parcele C-KN č. 31/5 - zastavané plochy a diel č. 2 o výmere 10 m</w:t>
      </w:r>
      <w:r>
        <w:rPr>
          <w:vertAlign w:val="superscript"/>
          <w:lang w:eastAsia="sk-SK"/>
        </w:rPr>
        <w:t>2</w:t>
      </w:r>
      <w:r>
        <w:rPr>
          <w:lang w:eastAsia="sk-SK"/>
        </w:rPr>
        <w:t xml:space="preserve">, ktorý bude pričlenený k parcele C-KN č. 32/1 – záhrady , do vlastníctva žiadateľky Viery </w:t>
      </w:r>
      <w:proofErr w:type="spellStart"/>
      <w:r>
        <w:rPr>
          <w:lang w:eastAsia="sk-SK"/>
        </w:rPr>
        <w:t>Furčákovej</w:t>
      </w:r>
      <w:proofErr w:type="spellEnd"/>
      <w:r>
        <w:rPr>
          <w:lang w:eastAsia="sk-SK"/>
        </w:rPr>
        <w:t xml:space="preserve"> rod. </w:t>
      </w:r>
      <w:proofErr w:type="spellStart"/>
      <w:r>
        <w:rPr>
          <w:lang w:eastAsia="sk-SK"/>
        </w:rPr>
        <w:t>Kaľavskej</w:t>
      </w:r>
      <w:proofErr w:type="spellEnd"/>
      <w:r>
        <w:rPr>
          <w:lang w:eastAsia="sk-SK"/>
        </w:rPr>
        <w:t>, nar.16.10.1957 bytom Kurská 885/21 Košice, za cenu 15 €/ m</w:t>
      </w:r>
      <w:r>
        <w:rPr>
          <w:vertAlign w:val="superscript"/>
          <w:lang w:eastAsia="sk-SK"/>
        </w:rPr>
        <w:t xml:space="preserve">2  </w:t>
      </w:r>
      <w:r>
        <w:t xml:space="preserve">ako priľahlého  pozemku k stavbe s .č. 55 na  parcele 31 vo vlastníctve kupujúcej  podľa § 9a ods.8 písm. b) zákona 138/1991 Zb. o majetku obcí v znení neskorších zmien a doplnkov. S prihliadnutím na skutočnosť, že dňa 16.5.2002 bola uhradená kúpna cena v zmysle uznesenia č.30/2002/A-5 zo dňa 26.4.2002 za výmeru  37 </w:t>
      </w:r>
      <w:r>
        <w:rPr>
          <w:lang w:eastAsia="sk-SK"/>
        </w:rPr>
        <w:t>m</w:t>
      </w:r>
      <w:r>
        <w:rPr>
          <w:vertAlign w:val="superscript"/>
          <w:lang w:eastAsia="sk-SK"/>
        </w:rPr>
        <w:t>2</w:t>
      </w:r>
      <w:r>
        <w:t xml:space="preserve"> , bude kúpna cena doplatená za výmeru zostávajúcich  2 </w:t>
      </w:r>
      <w:r>
        <w:rPr>
          <w:lang w:eastAsia="sk-SK"/>
        </w:rPr>
        <w:t>m</w:t>
      </w:r>
      <w:r>
        <w:rPr>
          <w:vertAlign w:val="superscript"/>
          <w:lang w:eastAsia="sk-SK"/>
        </w:rPr>
        <w:t xml:space="preserve">2 </w:t>
      </w:r>
      <w:r>
        <w:t>.</w:t>
      </w:r>
    </w:p>
    <w:p w:rsidR="002A0ABE" w:rsidRDefault="002A0ABE" w:rsidP="002A0ABE">
      <w:pPr>
        <w:suppressAutoHyphens/>
        <w:autoSpaceDE w:val="0"/>
        <w:autoSpaceDN w:val="0"/>
        <w:adjustRightInd w:val="0"/>
        <w:spacing w:line="228" w:lineRule="atLeast"/>
        <w:jc w:val="both"/>
        <w:rPr>
          <w:lang w:eastAsia="sk-SK"/>
        </w:rPr>
      </w:pPr>
      <w:r>
        <w:t>Vklad do katastra nehnuteľností zrealizuje a uhradí kupujúca.</w:t>
      </w:r>
    </w:p>
    <w:p w:rsidR="002A0ABE" w:rsidRDefault="002A0ABE" w:rsidP="002A0ABE">
      <w:pPr>
        <w:jc w:val="both"/>
      </w:pPr>
      <w:r>
        <w:rPr>
          <w:b/>
        </w:rPr>
        <w:t xml:space="preserve">18. </w:t>
      </w:r>
      <w:r>
        <w:t>hlavné investičné aktivity obce na rok 2016.</w:t>
      </w:r>
    </w:p>
    <w:p w:rsidR="002A0ABE" w:rsidRDefault="002A0ABE" w:rsidP="002A0ABE">
      <w:pPr>
        <w:jc w:val="both"/>
        <w:rPr>
          <w:b/>
        </w:rPr>
      </w:pPr>
      <w:bookmarkStart w:id="0" w:name="_GoBack"/>
      <w:bookmarkEnd w:id="0"/>
    </w:p>
    <w:p w:rsidR="002A0ABE" w:rsidRDefault="002A0ABE" w:rsidP="002A0ABE">
      <w:pPr>
        <w:jc w:val="both"/>
        <w:rPr>
          <w:b/>
        </w:rPr>
      </w:pPr>
      <w:r>
        <w:rPr>
          <w:b/>
        </w:rPr>
        <w:t>C. P o s t u p u j e</w:t>
      </w:r>
    </w:p>
    <w:p w:rsidR="002A0ABE" w:rsidRDefault="002A0ABE" w:rsidP="002A0ABE">
      <w:pPr>
        <w:jc w:val="both"/>
      </w:pPr>
      <w:r>
        <w:rPr>
          <w:b/>
        </w:rPr>
        <w:t>1.</w:t>
      </w:r>
      <w:r>
        <w:t xml:space="preserve"> prerokovanie  zámeru predaja nehnuteľností v k. ú. Margecany - rodinný dom s. č. 406 na pozemku </w:t>
      </w:r>
      <w:proofErr w:type="spellStart"/>
      <w:r>
        <w:t>parc</w:t>
      </w:r>
      <w:proofErr w:type="spellEnd"/>
      <w:r>
        <w:t xml:space="preserve">. C KN č. 580/38 s príslušenstvom, pozemku </w:t>
      </w:r>
      <w:proofErr w:type="spellStart"/>
      <w:r>
        <w:t>parc</w:t>
      </w:r>
      <w:proofErr w:type="spellEnd"/>
      <w:r>
        <w:t xml:space="preserve">. C KN č. 580/38 o výmere </w:t>
      </w:r>
      <w:smartTag w:uri="urn:schemas-microsoft-com:office:smarttags" w:element="metricconverter">
        <w:smartTagPr>
          <w:attr w:name="ProductID" w:val="107 m2"/>
        </w:smartTagPr>
        <w:r>
          <w:t>107 m</w:t>
        </w:r>
        <w:r>
          <w:rPr>
            <w:vertAlign w:val="superscript"/>
          </w:rPr>
          <w:t>2</w:t>
        </w:r>
      </w:smartTag>
      <w:r>
        <w:t xml:space="preserve">, zastavané plochy a nádvoria, a pozemku </w:t>
      </w:r>
      <w:proofErr w:type="spellStart"/>
      <w:r>
        <w:t>parc</w:t>
      </w:r>
      <w:proofErr w:type="spellEnd"/>
      <w:r>
        <w:t>. C KN č. 580/95 o výmere 557 m</w:t>
      </w:r>
      <w:r>
        <w:rPr>
          <w:vertAlign w:val="superscript"/>
        </w:rPr>
        <w:t xml:space="preserve">2  </w:t>
      </w:r>
      <w:r>
        <w:t>do komisie finančnej, správy majetku, výstavby, verejného obstarávania.</w:t>
      </w:r>
    </w:p>
    <w:p w:rsidR="002A0ABE" w:rsidRDefault="002A0ABE" w:rsidP="002A0ABE">
      <w:pPr>
        <w:jc w:val="both"/>
      </w:pPr>
      <w:r>
        <w:rPr>
          <w:b/>
        </w:rPr>
        <w:t>2.</w:t>
      </w:r>
      <w:r>
        <w:t xml:space="preserve"> žiadosť č.290 zo dňa 24.2.2016 žiadateľa DOM-OV Slovensko, </w:t>
      </w:r>
      <w:proofErr w:type="spellStart"/>
      <w:r>
        <w:t>s.r.o</w:t>
      </w:r>
      <w:proofErr w:type="spellEnd"/>
      <w:r>
        <w:t>. Mäsiarska 64 Košice do komisie finančnej, správy majetku, výstavby, verejného obstarávania.</w:t>
      </w:r>
    </w:p>
    <w:p w:rsidR="002A0ABE" w:rsidRDefault="002A0ABE" w:rsidP="002A0ABE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A0ABE" w:rsidRDefault="002A0ABE" w:rsidP="002A0ABE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 P o v e r u j e</w:t>
      </w:r>
    </w:p>
    <w:p w:rsidR="002A0ABE" w:rsidRDefault="002A0ABE" w:rsidP="002A0ABE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starostu obce podpísaním  dodatku č. 1 k zmluve o dielo so zhotoviteľom Ing. Miroslav </w:t>
      </w:r>
      <w:proofErr w:type="spellStart"/>
      <w:r>
        <w:rPr>
          <w:rFonts w:ascii="Times New Roman" w:hAnsi="Times New Roman"/>
          <w:sz w:val="24"/>
          <w:szCs w:val="24"/>
        </w:rPr>
        <w:t>Mularčík</w:t>
      </w:r>
      <w:proofErr w:type="spellEnd"/>
      <w:r>
        <w:rPr>
          <w:rFonts w:ascii="Times New Roman" w:hAnsi="Times New Roman"/>
          <w:sz w:val="24"/>
          <w:szCs w:val="24"/>
        </w:rPr>
        <w:t xml:space="preserve"> – MOVYROB zo dňa 8. 12. 2015 na základe skutočne realizovaných prác, na základe zistenému rozdielu medzi podkladmi objednávateľa (výkaz výmer) a skutočnosťou zistenou na mieste stavby v položke č. 36 a 37 (dodávka a montáž samonosného hliníkového kábla) a taktiež na základe dodatočne poskytnutej zľavy na cenu diela zo strany zhotoviteľa. Cena diela sa tak zníži z pôvodných 114 930,36 Eur vrátane DPH na 93 552,89 Eur vrátane DPH. </w:t>
      </w:r>
    </w:p>
    <w:p w:rsidR="002A0ABE" w:rsidRDefault="002A0ABE" w:rsidP="002A0ABE">
      <w:pPr>
        <w:jc w:val="both"/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</w:pPr>
    </w:p>
    <w:p w:rsidR="002A0ABE" w:rsidRDefault="002A0ABE" w:rsidP="002A0ABE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Ing. Igor Petrik</w:t>
      </w:r>
    </w:p>
    <w:p w:rsidR="002A0ABE" w:rsidRDefault="002A0ABE" w:rsidP="002A0ABE">
      <w:pPr>
        <w:jc w:val="center"/>
      </w:pPr>
      <w:r>
        <w:t xml:space="preserve">                                                                                        starosta obce</w:t>
      </w: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2A0ABE" w:rsidRDefault="002A0ABE" w:rsidP="002A0ABE">
      <w:pPr>
        <w:jc w:val="center"/>
        <w:rPr>
          <w:b/>
          <w:sz w:val="32"/>
          <w:szCs w:val="32"/>
        </w:rPr>
      </w:pPr>
    </w:p>
    <w:p w:rsidR="008B01C3" w:rsidRDefault="008B01C3"/>
    <w:sectPr w:rsidR="008B01C3" w:rsidSect="002A0A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A"/>
    <w:rsid w:val="002A0ABE"/>
    <w:rsid w:val="00466CDA"/>
    <w:rsid w:val="008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68F1-78D1-4473-9D16-A5AB28B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A0ABE"/>
    <w:pPr>
      <w:keepNext/>
      <w:jc w:val="both"/>
      <w:outlineLvl w:val="0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2A0A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A0AB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2A0A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2A0ABE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A0AB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A0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MACHILOVÁ Oľga</dc:creator>
  <cp:keywords/>
  <dc:description/>
  <cp:lastModifiedBy>MACHILOVÁ Oľga</cp:lastModifiedBy>
  <cp:revision>3</cp:revision>
  <dcterms:created xsi:type="dcterms:W3CDTF">2016-03-22T12:08:00Z</dcterms:created>
  <dcterms:modified xsi:type="dcterms:W3CDTF">2016-03-22T12:09:00Z</dcterms:modified>
</cp:coreProperties>
</file>